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9738B">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采购需求</w:t>
      </w:r>
    </w:p>
    <w:p w14:paraId="007D63FB">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14:paraId="3201977A">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rPr>
        <w:t>1.</w:t>
      </w:r>
      <w:r>
        <w:rPr>
          <w:rFonts w:ascii="Times New Roman" w:hAnsi="Times New Roman" w:eastAsia="宋体" w:cs="Times New Roman"/>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F5F3D21">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BDC401C">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3.下列采购需求中：标注▲的产品（核心产品），投标人在投标文件《主要中标标的承诺函》中填写名称、品牌、规格、型号、数量、单价等信息。</w:t>
      </w:r>
    </w:p>
    <w:p w14:paraId="2E90BA57">
      <w:pPr>
        <w:pStyle w:val="8"/>
        <w:spacing w:line="360" w:lineRule="auto"/>
        <w:rPr>
          <w:rFonts w:ascii="Times New Roman" w:hAnsi="Times New Roman" w:eastAsia="宋体" w:cs="Times New Roman"/>
          <w:sz w:val="24"/>
          <w:szCs w:val="18"/>
        </w:rPr>
      </w:pPr>
      <w:r>
        <w:rPr>
          <w:rFonts w:hint="eastAsia" w:ascii="Times New Roman" w:hAnsi="Times New Roman" w:eastAsia="宋体" w:cs="Times New Roman"/>
          <w:sz w:val="24"/>
          <w:szCs w:val="18"/>
        </w:rPr>
        <w:t>4、指标类型“▲”为核心产品，●为关键指标，★为重要指标，其它均为一般指标。</w:t>
      </w:r>
    </w:p>
    <w:p w14:paraId="78C4D0AF">
      <w:pPr>
        <w:spacing w:line="360" w:lineRule="auto"/>
      </w:pPr>
    </w:p>
    <w:p w14:paraId="580A22DC">
      <w:pPr>
        <w:spacing w:line="360" w:lineRule="auto"/>
        <w:ind w:firstLine="437"/>
        <w:rPr>
          <w:rFonts w:ascii="Times New Roman" w:hAnsi="Times New Roman" w:eastAsia="宋体" w:cs="Times New Roman"/>
          <w:b/>
          <w:sz w:val="24"/>
          <w:szCs w:val="18"/>
        </w:rPr>
      </w:pPr>
      <w:r>
        <w:rPr>
          <w:rFonts w:ascii="Times New Roman" w:hAnsi="Times New Roman" w:eastAsia="宋体" w:cs="Times New Roman"/>
          <w:b/>
          <w:sz w:val="24"/>
          <w:szCs w:val="18"/>
        </w:rPr>
        <w:t>一、采购需求前附表</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14:paraId="0D23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AD3E737">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14:paraId="7EB0E083">
            <w:pPr>
              <w:pStyle w:val="12"/>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5976" w:type="dxa"/>
            <w:vAlign w:val="center"/>
          </w:tcPr>
          <w:p w14:paraId="549F150F">
            <w:pPr>
              <w:pStyle w:val="12"/>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14:paraId="0F51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CFAB6ED">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14:paraId="335A7CAA">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5976" w:type="dxa"/>
            <w:vAlign w:val="center"/>
          </w:tcPr>
          <w:p w14:paraId="71F73529">
            <w:pPr>
              <w:pStyle w:val="12"/>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宋体" w:hAnsi="宋体" w:eastAsia="宋体" w:cs="宋体"/>
                <w:b w:val="0"/>
                <w:bCs w:val="0"/>
                <w:color w:val="000000" w:themeColor="text1"/>
                <w:sz w:val="24"/>
                <w:szCs w:val="24"/>
                <w:lang w:eastAsia="zh-CN"/>
                <w14:textFill>
                  <w14:solidFill>
                    <w14:schemeClr w14:val="tx1"/>
                  </w14:solidFill>
                </w14:textFill>
              </w:rPr>
              <w:t>学校根据设备实际到货安装情况分批组织验收，验收合格后分批付款</w:t>
            </w:r>
            <w:r>
              <w:rPr>
                <w:rFonts w:hint="eastAsia" w:ascii="宋体" w:hAnsi="宋体" w:eastAsia="宋体" w:cs="宋体"/>
                <w:b w:val="0"/>
                <w:bCs w:val="0"/>
                <w:color w:val="000000" w:themeColor="text1"/>
                <w:sz w:val="24"/>
                <w:szCs w:val="24"/>
                <w14:textFill>
                  <w14:solidFill>
                    <w14:schemeClr w14:val="tx1"/>
                  </w14:solidFill>
                </w14:textFill>
              </w:rPr>
              <w:t>。</w:t>
            </w:r>
          </w:p>
        </w:tc>
      </w:tr>
      <w:tr w14:paraId="0C0A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4AAEB60">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14:paraId="48C773C7">
            <w:pPr>
              <w:pStyle w:val="12"/>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供货及安装地点</w:t>
            </w:r>
          </w:p>
        </w:tc>
        <w:tc>
          <w:tcPr>
            <w:tcW w:w="5976" w:type="dxa"/>
            <w:vAlign w:val="center"/>
          </w:tcPr>
          <w:p w14:paraId="76C56114">
            <w:pPr>
              <w:pStyle w:val="12"/>
              <w:widowControl w:val="0"/>
              <w:spacing w:before="0" w:beforeAutospacing="0" w:after="0" w:afterAutospacing="0" w:line="360" w:lineRule="auto"/>
              <w:jc w:val="both"/>
              <w:rPr>
                <w:rFonts w:hint="default" w:ascii="Times New Roman" w:hAnsi="Times New Roman" w:eastAsia="宋体" w:cs="Times New Roman"/>
                <w:b w:val="0"/>
                <w:sz w:val="24"/>
                <w:lang w:val="en-US" w:eastAsia="zh-CN"/>
              </w:rPr>
            </w:pPr>
            <w:r>
              <w:rPr>
                <w:rFonts w:hint="eastAsia" w:ascii="Times New Roman" w:hAnsi="Times New Roman" w:eastAsia="宋体" w:cs="Times New Roman"/>
                <w:b w:val="0"/>
                <w:sz w:val="24"/>
                <w:lang w:val="en-US" w:eastAsia="zh-CN"/>
              </w:rPr>
              <w:t>采购人指定地点</w:t>
            </w:r>
          </w:p>
        </w:tc>
      </w:tr>
      <w:tr w14:paraId="6D0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21827417">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14:paraId="65FC692C">
            <w:pPr>
              <w:pStyle w:val="12"/>
              <w:widowControl w:val="0"/>
              <w:spacing w:before="0" w:beforeAutospacing="0" w:after="0" w:afterAutospacing="0" w:line="360" w:lineRule="auto"/>
              <w:rPr>
                <w:rFonts w:ascii="Times New Roman" w:hAnsi="Times New Roman" w:eastAsia="宋体" w:cs="Times New Roman"/>
                <w:b w:val="0"/>
                <w:sz w:val="24"/>
                <w:highlight w:val="none"/>
              </w:rPr>
            </w:pPr>
            <w:r>
              <w:rPr>
                <w:rFonts w:ascii="Times New Roman" w:hAnsi="Times New Roman" w:eastAsia="宋体" w:cs="Times New Roman"/>
                <w:b w:val="0"/>
                <w:sz w:val="24"/>
                <w:highlight w:val="none"/>
              </w:rPr>
              <w:t>供货及安装期限</w:t>
            </w:r>
          </w:p>
        </w:tc>
        <w:tc>
          <w:tcPr>
            <w:tcW w:w="5976" w:type="dxa"/>
            <w:vAlign w:val="center"/>
          </w:tcPr>
          <w:p w14:paraId="1718980E">
            <w:pPr>
              <w:spacing w:line="360" w:lineRule="auto"/>
              <w:rPr>
                <w:rFonts w:hint="eastAsia" w:ascii="Times New Roman" w:hAnsi="Times New Roman" w:eastAsia="宋体" w:cs="Times New Roman"/>
                <w:sz w:val="24"/>
                <w:highlight w:val="none"/>
                <w:lang w:eastAsia="zh-CN"/>
              </w:rPr>
            </w:pPr>
            <w:r>
              <w:rPr>
                <w:rFonts w:hint="eastAsia" w:ascii="宋体" w:hAnsi="宋体" w:eastAsia="宋体" w:cs="宋体"/>
                <w:color w:val="auto"/>
                <w:sz w:val="24"/>
                <w:szCs w:val="24"/>
                <w:highlight w:val="none"/>
              </w:rPr>
              <w:t>合同签订之日起，第1包和第2包在1个月，第3包在8个月内完成供货、安装及调试。</w:t>
            </w:r>
          </w:p>
        </w:tc>
      </w:tr>
      <w:tr w14:paraId="0C98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1FB48D8E">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4</w:t>
            </w:r>
          </w:p>
        </w:tc>
        <w:tc>
          <w:tcPr>
            <w:tcW w:w="2214" w:type="dxa"/>
            <w:vAlign w:val="center"/>
          </w:tcPr>
          <w:p w14:paraId="22D4DACB">
            <w:pPr>
              <w:pStyle w:val="12"/>
              <w:widowControl w:val="0"/>
              <w:spacing w:before="0" w:beforeAutospacing="0" w:after="0" w:afterAutospacing="0" w:line="360" w:lineRule="auto"/>
              <w:rPr>
                <w:rFonts w:ascii="Times New Roman" w:hAnsi="Times New Roman" w:eastAsia="宋体" w:cs="Times New Roman"/>
                <w:b w:val="0"/>
                <w:sz w:val="24"/>
                <w:highlight w:val="none"/>
              </w:rPr>
            </w:pPr>
            <w:r>
              <w:rPr>
                <w:rFonts w:ascii="Times New Roman" w:hAnsi="Times New Roman" w:eastAsia="宋体" w:cs="Times New Roman"/>
                <w:b w:val="0"/>
                <w:sz w:val="24"/>
                <w:highlight w:val="none"/>
              </w:rPr>
              <w:t>免费质保期</w:t>
            </w:r>
          </w:p>
        </w:tc>
        <w:tc>
          <w:tcPr>
            <w:tcW w:w="5976" w:type="dxa"/>
            <w:vAlign w:val="center"/>
          </w:tcPr>
          <w:p w14:paraId="592F6395">
            <w:pPr>
              <w:pStyle w:val="12"/>
              <w:widowControl w:val="0"/>
              <w:spacing w:before="0" w:beforeAutospacing="0" w:after="0" w:afterAutospacing="0" w:line="360" w:lineRule="auto"/>
              <w:jc w:val="both"/>
              <w:rPr>
                <w:rFonts w:ascii="Times New Roman" w:hAnsi="Times New Roman" w:eastAsia="宋体" w:cs="Times New Roman"/>
                <w:b w:val="0"/>
                <w:sz w:val="24"/>
                <w:highlight w:val="none"/>
              </w:rPr>
            </w:pPr>
            <w:r>
              <w:rPr>
                <w:rFonts w:hint="eastAsia" w:ascii="Times New Roman" w:hAnsi="Times New Roman" w:eastAsia="宋体" w:cs="Times New Roman"/>
                <w:b w:val="0"/>
                <w:sz w:val="24"/>
                <w:highlight w:val="none"/>
              </w:rPr>
              <w:t>本项目免费质量保证期要求不低于</w:t>
            </w:r>
            <w:r>
              <w:rPr>
                <w:rFonts w:hint="eastAsia" w:ascii="Times New Roman" w:hAnsi="Times New Roman" w:eastAsia="宋体" w:cs="Times New Roman"/>
                <w:b w:val="0"/>
                <w:sz w:val="24"/>
                <w:highlight w:val="none"/>
                <w:u w:val="single"/>
              </w:rPr>
              <w:t xml:space="preserve"> 3 </w:t>
            </w:r>
            <w:r>
              <w:rPr>
                <w:rFonts w:hint="eastAsia" w:ascii="Times New Roman" w:hAnsi="Times New Roman" w:eastAsia="宋体" w:cs="Times New Roman"/>
                <w:b w:val="0"/>
                <w:sz w:val="24"/>
                <w:highlight w:val="none"/>
              </w:rPr>
              <w:t>年。免费质量保证期从货物供货、安装、调试正常且经采购人综合运行验收合格后开始计算。</w:t>
            </w:r>
          </w:p>
        </w:tc>
      </w:tr>
      <w:tr w14:paraId="4FC1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4F3CBD61">
            <w:pPr>
              <w:pStyle w:val="11"/>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hint="eastAsia" w:ascii="Times New Roman" w:hAnsi="Times New Roman" w:eastAsia="宋体" w:cs="Times New Roman"/>
                <w:bCs/>
                <w:kern w:val="2"/>
              </w:rPr>
              <w:t>5</w:t>
            </w:r>
          </w:p>
        </w:tc>
        <w:tc>
          <w:tcPr>
            <w:tcW w:w="2214" w:type="dxa"/>
            <w:vAlign w:val="center"/>
          </w:tcPr>
          <w:p w14:paraId="6FFFF243">
            <w:pPr>
              <w:pStyle w:val="3"/>
              <w:jc w:val="center"/>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所属行业</w:t>
            </w:r>
          </w:p>
        </w:tc>
        <w:tc>
          <w:tcPr>
            <w:tcW w:w="5976" w:type="dxa"/>
            <w:vAlign w:val="center"/>
          </w:tcPr>
          <w:p w14:paraId="5D0EC076">
            <w:pPr>
              <w:pStyle w:val="3"/>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工业</w:t>
            </w:r>
          </w:p>
        </w:tc>
      </w:tr>
    </w:tbl>
    <w:p w14:paraId="4ACF3B79">
      <w:pPr>
        <w:spacing w:line="360" w:lineRule="auto"/>
        <w:rPr>
          <w:rFonts w:ascii="Times New Roman" w:hAnsi="Times New Roman" w:eastAsia="宋体" w:cs="Times New Roman"/>
          <w:b/>
          <w:sz w:val="24"/>
          <w:szCs w:val="18"/>
        </w:rPr>
      </w:pPr>
    </w:p>
    <w:p w14:paraId="0EC744F4">
      <w:pPr>
        <w:numPr>
          <w:ilvl w:val="0"/>
          <w:numId w:val="1"/>
        </w:num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bCs/>
          <w:sz w:val="24"/>
          <w:szCs w:val="18"/>
        </w:rPr>
        <w:t>采购</w:t>
      </w:r>
      <w:r>
        <w:rPr>
          <w:rFonts w:ascii="Times New Roman" w:hAnsi="Times New Roman" w:eastAsia="宋体" w:cs="Times New Roman"/>
          <w:b/>
          <w:bCs/>
          <w:sz w:val="24"/>
          <w:szCs w:val="18"/>
        </w:rPr>
        <w:t>需求</w:t>
      </w:r>
    </w:p>
    <w:p w14:paraId="17CB13C7">
      <w:pPr>
        <w:pStyle w:val="8"/>
        <w:ind w:firstLine="0"/>
        <w:rPr>
          <w:rFonts w:ascii="宋体" w:hAnsi="宋体" w:eastAsia="宋体" w:cs="宋体"/>
          <w:b/>
          <w:bCs/>
          <w:sz w:val="24"/>
          <w:szCs w:val="24"/>
        </w:rPr>
      </w:pPr>
      <w:r>
        <w:rPr>
          <w:rFonts w:ascii="宋体" w:hAnsi="宋体" w:eastAsia="宋体" w:cs="宋体"/>
          <w:b/>
          <w:bCs/>
          <w:kern w:val="2"/>
          <w:sz w:val="28"/>
          <w:szCs w:val="28"/>
        </w:rPr>
        <w:t>第1包：</w:t>
      </w:r>
      <w:r>
        <w:rPr>
          <w:rFonts w:hint="eastAsia" w:ascii="宋体" w:hAnsi="宋体" w:eastAsia="宋体" w:cs="宋体"/>
          <w:b/>
          <w:bCs/>
          <w:kern w:val="2"/>
          <w:sz w:val="28"/>
          <w:szCs w:val="28"/>
        </w:rPr>
        <w:t>雷击损伤光学与电磁检测平台</w:t>
      </w:r>
    </w:p>
    <w:tbl>
      <w:tblPr>
        <w:tblStyle w:val="9"/>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2"/>
        <w:gridCol w:w="5968"/>
        <w:gridCol w:w="1047"/>
        <w:gridCol w:w="790"/>
        <w:gridCol w:w="790"/>
        <w:gridCol w:w="803"/>
      </w:tblGrid>
      <w:tr w14:paraId="4E1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AC699E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52" w:type="pct"/>
            <w:vAlign w:val="center"/>
          </w:tcPr>
          <w:p w14:paraId="0292007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453E15F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695" w:type="pct"/>
            <w:vAlign w:val="center"/>
          </w:tcPr>
          <w:p w14:paraId="7B2EE79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472" w:type="pct"/>
            <w:vAlign w:val="center"/>
          </w:tcPr>
          <w:p w14:paraId="703300A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p w14:paraId="657D629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357" w:type="pct"/>
            <w:vAlign w:val="center"/>
          </w:tcPr>
          <w:p w14:paraId="707914F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安装地点</w:t>
            </w:r>
          </w:p>
        </w:tc>
        <w:tc>
          <w:tcPr>
            <w:tcW w:w="357" w:type="pct"/>
            <w:vAlign w:val="center"/>
          </w:tcPr>
          <w:p w14:paraId="78433566">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w:t>
            </w:r>
          </w:p>
          <w:p w14:paraId="53CDC70E">
            <w:pPr>
              <w:spacing w:line="400" w:lineRule="exact"/>
              <w:jc w:val="center"/>
              <w:rPr>
                <w:rFonts w:hint="eastAsia" w:ascii="宋体" w:hAnsi="宋体" w:eastAsia="宋体" w:cs="宋体"/>
                <w:b/>
                <w:sz w:val="24"/>
                <w:szCs w:val="24"/>
              </w:rPr>
            </w:pPr>
            <w:r>
              <w:rPr>
                <w:rFonts w:hint="eastAsia" w:ascii="宋体" w:hAnsi="宋体" w:eastAsia="宋体" w:cs="宋体"/>
                <w:b/>
                <w:bCs/>
                <w:sz w:val="24"/>
                <w:szCs w:val="24"/>
              </w:rPr>
              <w:t>（万元）</w:t>
            </w:r>
          </w:p>
        </w:tc>
        <w:tc>
          <w:tcPr>
            <w:tcW w:w="362" w:type="pct"/>
            <w:vAlign w:val="center"/>
          </w:tcPr>
          <w:p w14:paraId="7794FD4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6B13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06C3A8A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52" w:type="pct"/>
            <w:vAlign w:val="center"/>
          </w:tcPr>
          <w:p w14:paraId="12A7FB7A">
            <w:pPr>
              <w:spacing w:line="276" w:lineRule="auto"/>
              <w:jc w:val="center"/>
              <w:rPr>
                <w:rFonts w:hint="eastAsia" w:ascii="宋体" w:hAnsi="宋体" w:eastAsia="宋体" w:cs="宋体"/>
                <w:bCs/>
                <w:sz w:val="24"/>
                <w:szCs w:val="24"/>
              </w:rPr>
            </w:pPr>
            <w:r>
              <w:rPr>
                <w:rFonts w:hint="eastAsia" w:ascii="宋体" w:hAnsi="宋体" w:eastAsia="宋体" w:cs="宋体"/>
                <w:sz w:val="24"/>
              </w:rPr>
              <w:t>超净实验台</w:t>
            </w:r>
          </w:p>
        </w:tc>
        <w:tc>
          <w:tcPr>
            <w:tcW w:w="2695" w:type="pct"/>
            <w:vAlign w:val="top"/>
          </w:tcPr>
          <w:p w14:paraId="32C71BEB">
            <w:pPr>
              <w:spacing w:line="276" w:lineRule="auto"/>
              <w:rPr>
                <w:rFonts w:hint="eastAsia" w:ascii="宋体" w:hAnsi="宋体" w:eastAsia="宋体" w:cs="宋体"/>
                <w:sz w:val="24"/>
              </w:rPr>
            </w:pPr>
            <w:r>
              <w:rPr>
                <w:rFonts w:hint="eastAsia" w:ascii="宋体" w:hAnsi="宋体" w:eastAsia="宋体" w:cs="宋体"/>
                <w:sz w:val="24"/>
              </w:rPr>
              <w:t>（1）包含围护结构、恒温恒湿净化空调系统、照明及配电系统、弱电系统、自动控制系统等。其中围护结构采用彩钢板，彩钢板四边以金属材料内衬封闭，板框材料厚度≥0.5mm；</w:t>
            </w:r>
          </w:p>
          <w:p w14:paraId="23AEDA53">
            <w:pPr>
              <w:spacing w:line="276" w:lineRule="auto"/>
              <w:rPr>
                <w:rFonts w:hint="eastAsia" w:ascii="宋体" w:hAnsi="宋体" w:eastAsia="宋体" w:cs="宋体"/>
                <w:sz w:val="24"/>
              </w:rPr>
            </w:pPr>
            <w:r>
              <w:rPr>
                <w:rFonts w:hint="eastAsia" w:ascii="宋体" w:hAnsi="宋体" w:eastAsia="宋体" w:cs="宋体"/>
                <w:sz w:val="24"/>
              </w:rPr>
              <w:t>（2）彩钢板材质厚度≥0.5mm；地面PVC耐磨卷材地板厚度≥2mm；PVC塑胶地板防火性能符合GB8624，B1级标准，耐磨等级为T级；采用成品保温钢板门窗；</w:t>
            </w:r>
          </w:p>
          <w:p w14:paraId="0A319CB9">
            <w:pPr>
              <w:spacing w:line="276" w:lineRule="auto"/>
              <w:rPr>
                <w:rFonts w:hint="eastAsia" w:ascii="宋体" w:hAnsi="宋体" w:eastAsia="宋体" w:cs="宋体"/>
                <w:sz w:val="24"/>
              </w:rPr>
            </w:pPr>
            <w:r>
              <w:rPr>
                <w:rFonts w:hint="eastAsia" w:ascii="宋体" w:hAnsi="宋体" w:eastAsia="宋体" w:cs="宋体"/>
                <w:sz w:val="24"/>
              </w:rPr>
              <w:t>（3）恒温恒湿净化空调系统采用高精密恒温恒湿组合式空调机组处理实验室内部环境及控制；</w:t>
            </w:r>
          </w:p>
          <w:p w14:paraId="5D2DEA94">
            <w:pPr>
              <w:spacing w:line="276" w:lineRule="auto"/>
              <w:rPr>
                <w:rFonts w:hint="eastAsia" w:ascii="宋体" w:hAnsi="宋体" w:eastAsia="宋体" w:cs="宋体"/>
                <w:sz w:val="24"/>
              </w:rPr>
            </w:pPr>
            <w:r>
              <w:rPr>
                <w:rFonts w:hint="eastAsia" w:ascii="宋体" w:hAnsi="宋体" w:eastAsia="宋体" w:cs="宋体"/>
                <w:sz w:val="24"/>
              </w:rPr>
              <w:t>★（4）洁净等级：≥千级；</w:t>
            </w:r>
          </w:p>
          <w:p w14:paraId="1B28A13F">
            <w:pPr>
              <w:spacing w:line="276" w:lineRule="auto"/>
              <w:rPr>
                <w:rFonts w:hint="eastAsia" w:ascii="宋体" w:hAnsi="宋体" w:eastAsia="宋体" w:cs="宋体"/>
                <w:sz w:val="24"/>
              </w:rPr>
            </w:pPr>
            <w:r>
              <w:rPr>
                <w:rFonts w:hint="eastAsia" w:ascii="宋体" w:hAnsi="宋体" w:eastAsia="宋体" w:cs="宋体"/>
                <w:sz w:val="24"/>
              </w:rPr>
              <w:t>（5）基准温度：≤22℃；</w:t>
            </w:r>
          </w:p>
          <w:p w14:paraId="0E33B1D2">
            <w:pPr>
              <w:spacing w:line="276" w:lineRule="auto"/>
              <w:rPr>
                <w:rFonts w:hint="eastAsia" w:ascii="宋体" w:hAnsi="宋体" w:eastAsia="宋体" w:cs="宋体"/>
                <w:sz w:val="24"/>
              </w:rPr>
            </w:pPr>
            <w:r>
              <w:rPr>
                <w:rFonts w:hint="eastAsia" w:ascii="宋体" w:hAnsi="宋体" w:eastAsia="宋体" w:cs="宋体"/>
                <w:sz w:val="24"/>
              </w:rPr>
              <w:t>★（6）温度波动范围：≤±1℃；</w:t>
            </w:r>
          </w:p>
          <w:p w14:paraId="6FC36478">
            <w:pPr>
              <w:spacing w:line="276" w:lineRule="auto"/>
              <w:rPr>
                <w:rFonts w:hint="eastAsia" w:ascii="宋体" w:hAnsi="宋体" w:eastAsia="宋体" w:cs="宋体"/>
                <w:sz w:val="24"/>
              </w:rPr>
            </w:pPr>
            <w:r>
              <w:rPr>
                <w:rFonts w:hint="eastAsia" w:ascii="宋体" w:hAnsi="宋体" w:eastAsia="宋体" w:cs="宋体"/>
                <w:sz w:val="24"/>
              </w:rPr>
              <w:t>（7）相对湿度涵盖：35%-40%RH；</w:t>
            </w:r>
          </w:p>
          <w:p w14:paraId="4E6E9BAD">
            <w:pPr>
              <w:spacing w:line="276" w:lineRule="auto"/>
              <w:rPr>
                <w:rFonts w:hint="eastAsia" w:ascii="宋体" w:hAnsi="宋体" w:eastAsia="宋体" w:cs="宋体"/>
                <w:bCs/>
                <w:sz w:val="24"/>
                <w:szCs w:val="24"/>
              </w:rPr>
            </w:pPr>
            <w:r>
              <w:rPr>
                <w:rFonts w:hint="eastAsia" w:ascii="宋体" w:hAnsi="宋体" w:eastAsia="宋体" w:cs="宋体"/>
                <w:sz w:val="24"/>
              </w:rPr>
              <w:t>（8）面积涵盖： 15-40m</w:t>
            </w:r>
            <w:r>
              <w:rPr>
                <w:rFonts w:hint="eastAsia" w:ascii="宋体" w:hAnsi="宋体" w:eastAsia="宋体" w:cs="宋体"/>
                <w:sz w:val="24"/>
                <w:vertAlign w:val="superscript"/>
              </w:rPr>
              <w:t>2</w:t>
            </w:r>
            <w:r>
              <w:rPr>
                <w:rFonts w:hint="eastAsia" w:ascii="宋体" w:hAnsi="宋体" w:eastAsia="宋体" w:cs="宋体"/>
                <w:sz w:val="24"/>
              </w:rPr>
              <w:t>。</w:t>
            </w:r>
          </w:p>
        </w:tc>
        <w:tc>
          <w:tcPr>
            <w:tcW w:w="472" w:type="pct"/>
            <w:vAlign w:val="center"/>
          </w:tcPr>
          <w:p w14:paraId="7761DD4D">
            <w:pPr>
              <w:spacing w:line="360" w:lineRule="auto"/>
              <w:jc w:val="center"/>
              <w:rPr>
                <w:rFonts w:hint="eastAsia" w:ascii="宋体" w:hAnsi="宋体" w:eastAsia="宋体" w:cs="宋体"/>
                <w:bCs/>
                <w:sz w:val="24"/>
                <w:szCs w:val="24"/>
              </w:rPr>
            </w:pPr>
            <w:r>
              <w:rPr>
                <w:rFonts w:hint="eastAsia" w:ascii="宋体" w:hAnsi="宋体" w:eastAsia="宋体" w:cs="宋体"/>
                <w:color w:val="000000"/>
                <w:sz w:val="22"/>
              </w:rPr>
              <w:t>1</w:t>
            </w:r>
          </w:p>
        </w:tc>
        <w:tc>
          <w:tcPr>
            <w:tcW w:w="737" w:type="dxa"/>
            <w:vAlign w:val="center"/>
          </w:tcPr>
          <w:p w14:paraId="01CA8CB0">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高压楼408</w:t>
            </w:r>
          </w:p>
        </w:tc>
        <w:tc>
          <w:tcPr>
            <w:tcW w:w="737" w:type="dxa"/>
            <w:vAlign w:val="center"/>
          </w:tcPr>
          <w:p w14:paraId="4D03FFA7">
            <w:pPr>
              <w:spacing w:line="400" w:lineRule="exact"/>
              <w:jc w:val="center"/>
              <w:rPr>
                <w:rFonts w:hint="eastAsia" w:ascii="宋体" w:hAnsi="宋体" w:eastAsia="宋体" w:cs="宋体"/>
                <w:bCs/>
                <w:sz w:val="24"/>
                <w:szCs w:val="24"/>
              </w:rPr>
            </w:pPr>
            <w:r>
              <w:rPr>
                <w:rFonts w:hint="eastAsia" w:ascii="宋体" w:hAnsi="宋体" w:eastAsia="宋体" w:cs="宋体"/>
                <w:color w:val="000000"/>
                <w:sz w:val="22"/>
              </w:rPr>
              <w:t>45</w:t>
            </w:r>
          </w:p>
        </w:tc>
        <w:tc>
          <w:tcPr>
            <w:tcW w:w="362" w:type="pct"/>
            <w:vAlign w:val="center"/>
          </w:tcPr>
          <w:p w14:paraId="48D4EED2">
            <w:pPr>
              <w:spacing w:line="360" w:lineRule="auto"/>
              <w:jc w:val="center"/>
              <w:rPr>
                <w:rFonts w:hint="eastAsia" w:ascii="宋体" w:hAnsi="宋体" w:eastAsia="宋体" w:cs="宋体"/>
                <w:sz w:val="24"/>
                <w:szCs w:val="24"/>
              </w:rPr>
            </w:pPr>
          </w:p>
        </w:tc>
      </w:tr>
      <w:tr w14:paraId="78EF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1E5C76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52" w:type="pct"/>
            <w:vAlign w:val="center"/>
          </w:tcPr>
          <w:p w14:paraId="19811716">
            <w:pPr>
              <w:spacing w:line="276" w:lineRule="auto"/>
              <w:jc w:val="center"/>
              <w:rPr>
                <w:rFonts w:hint="eastAsia" w:ascii="宋体" w:hAnsi="宋体" w:eastAsia="宋体" w:cs="宋体"/>
                <w:sz w:val="24"/>
                <w:szCs w:val="24"/>
              </w:rPr>
            </w:pPr>
            <w:r>
              <w:rPr>
                <w:rFonts w:ascii="Times New Roman" w:hAnsi="Times New Roman" w:eastAsia="仿宋_GB2312" w:cs="Times New Roman"/>
                <w:b/>
                <w:bCs/>
                <w:color w:val="auto"/>
                <w:kern w:val="0"/>
                <w:sz w:val="24"/>
                <w:szCs w:val="24"/>
              </w:rPr>
              <w:t>▲</w:t>
            </w:r>
            <w:r>
              <w:rPr>
                <w:rFonts w:hint="eastAsia" w:ascii="宋体" w:hAnsi="宋体" w:eastAsia="宋体" w:cs="宋体"/>
                <w:sz w:val="24"/>
              </w:rPr>
              <w:t>全绝缘光学电场测量仪</w:t>
            </w:r>
          </w:p>
        </w:tc>
        <w:tc>
          <w:tcPr>
            <w:tcW w:w="2695" w:type="pct"/>
            <w:vAlign w:val="top"/>
          </w:tcPr>
          <w:p w14:paraId="7D0F76D1">
            <w:pPr>
              <w:spacing w:line="276" w:lineRule="auto"/>
              <w:rPr>
                <w:rFonts w:hint="eastAsia" w:ascii="宋体" w:hAnsi="宋体" w:eastAsia="宋体" w:cs="宋体"/>
                <w:sz w:val="24"/>
                <w:lang w:eastAsia="zh-CN"/>
              </w:rPr>
            </w:pPr>
            <w:r>
              <w:rPr>
                <w:rFonts w:hint="eastAsia" w:ascii="宋体" w:hAnsi="宋体" w:eastAsia="宋体" w:cs="宋体"/>
                <w:sz w:val="24"/>
              </w:rPr>
              <w:t>（1）电场测量范围涵盖：10kV/m-1000kV/m</w:t>
            </w:r>
            <w:r>
              <w:rPr>
                <w:rFonts w:hint="eastAsia" w:ascii="宋体" w:hAnsi="宋体" w:eastAsia="宋体" w:cs="宋体"/>
                <w:sz w:val="24"/>
                <w:lang w:eastAsia="zh-CN"/>
              </w:rPr>
              <w:t>；</w:t>
            </w:r>
          </w:p>
          <w:p w14:paraId="17C98B4C">
            <w:pPr>
              <w:spacing w:line="276" w:lineRule="auto"/>
              <w:rPr>
                <w:rFonts w:hint="eastAsia" w:ascii="宋体" w:hAnsi="宋体" w:eastAsia="宋体" w:cs="宋体"/>
                <w:sz w:val="24"/>
                <w:lang w:eastAsia="zh-CN"/>
              </w:rPr>
            </w:pPr>
            <w:r>
              <w:rPr>
                <w:rFonts w:hint="eastAsia" w:ascii="宋体" w:hAnsi="宋体" w:eastAsia="宋体" w:cs="宋体"/>
                <w:sz w:val="24"/>
              </w:rPr>
              <w:t>（2）电场响应频带涵盖：50Hz-10MHz</w:t>
            </w:r>
            <w:r>
              <w:rPr>
                <w:rFonts w:hint="eastAsia" w:ascii="宋体" w:hAnsi="宋体" w:eastAsia="宋体" w:cs="宋体"/>
                <w:sz w:val="24"/>
                <w:lang w:eastAsia="zh-CN"/>
              </w:rPr>
              <w:t>；</w:t>
            </w:r>
          </w:p>
          <w:p w14:paraId="3BAC5DF9">
            <w:pPr>
              <w:spacing w:line="276" w:lineRule="auto"/>
              <w:rPr>
                <w:rFonts w:hint="eastAsia" w:ascii="宋体" w:hAnsi="宋体" w:eastAsia="宋体" w:cs="宋体"/>
                <w:sz w:val="24"/>
                <w:lang w:eastAsia="zh-CN"/>
              </w:rPr>
            </w:pPr>
            <w:r>
              <w:rPr>
                <w:rFonts w:hint="eastAsia" w:ascii="宋体" w:hAnsi="宋体" w:eastAsia="宋体" w:cs="宋体"/>
                <w:sz w:val="24"/>
              </w:rPr>
              <w:t>★（3）探头材质：全绝缘材质</w:t>
            </w:r>
            <w:r>
              <w:rPr>
                <w:rFonts w:hint="eastAsia" w:ascii="宋体" w:hAnsi="宋体" w:eastAsia="宋体" w:cs="宋体"/>
                <w:sz w:val="24"/>
                <w:lang w:eastAsia="zh-CN"/>
              </w:rPr>
              <w:t>；</w:t>
            </w:r>
          </w:p>
          <w:p w14:paraId="5FF49430">
            <w:pPr>
              <w:spacing w:line="276" w:lineRule="auto"/>
              <w:rPr>
                <w:rFonts w:hint="eastAsia" w:ascii="宋体" w:hAnsi="宋体" w:eastAsia="宋体" w:cs="宋体"/>
                <w:sz w:val="24"/>
                <w:lang w:eastAsia="zh-CN"/>
              </w:rPr>
            </w:pPr>
            <w:r>
              <w:rPr>
                <w:rFonts w:hint="eastAsia" w:ascii="宋体" w:hAnsi="宋体" w:eastAsia="宋体" w:cs="宋体"/>
                <w:sz w:val="24"/>
              </w:rPr>
              <w:t>（4）探头体积：≤10mm×10mm×50mm</w:t>
            </w:r>
            <w:r>
              <w:rPr>
                <w:rFonts w:hint="eastAsia" w:ascii="宋体" w:hAnsi="宋体" w:eastAsia="宋体" w:cs="宋体"/>
                <w:sz w:val="24"/>
                <w:lang w:eastAsia="zh-CN"/>
              </w:rPr>
              <w:t>；</w:t>
            </w:r>
          </w:p>
          <w:p w14:paraId="2B78314D">
            <w:pPr>
              <w:spacing w:line="276" w:lineRule="auto"/>
              <w:rPr>
                <w:rFonts w:hint="eastAsia" w:ascii="宋体" w:hAnsi="宋体" w:eastAsia="宋体" w:cs="宋体"/>
                <w:sz w:val="24"/>
                <w:lang w:eastAsia="zh-CN"/>
              </w:rPr>
            </w:pPr>
            <w:r>
              <w:rPr>
                <w:rFonts w:hint="eastAsia" w:ascii="宋体" w:hAnsi="宋体" w:eastAsia="宋体" w:cs="宋体"/>
                <w:sz w:val="24"/>
              </w:rPr>
              <w:t>★（5）探头信号传输方式：光纤传输</w:t>
            </w:r>
            <w:r>
              <w:rPr>
                <w:rFonts w:hint="eastAsia" w:ascii="宋体" w:hAnsi="宋体" w:eastAsia="宋体" w:cs="宋体"/>
                <w:sz w:val="24"/>
                <w:lang w:eastAsia="zh-CN"/>
              </w:rPr>
              <w:t>；</w:t>
            </w:r>
          </w:p>
          <w:p w14:paraId="0DAD1F6A">
            <w:pPr>
              <w:spacing w:line="276" w:lineRule="auto"/>
              <w:rPr>
                <w:rFonts w:hint="eastAsia" w:ascii="宋体" w:hAnsi="宋体" w:eastAsia="宋体" w:cs="宋体"/>
                <w:snapToGrid w:val="0"/>
                <w:kern w:val="0"/>
                <w:sz w:val="24"/>
                <w:szCs w:val="24"/>
                <w:lang w:eastAsia="zh-CN"/>
              </w:rPr>
            </w:pPr>
            <w:r>
              <w:rPr>
                <w:rFonts w:hint="eastAsia" w:ascii="宋体" w:hAnsi="宋体" w:eastAsia="宋体" w:cs="宋体"/>
                <w:sz w:val="24"/>
              </w:rPr>
              <w:t>（6）探头不需要外供电</w:t>
            </w:r>
            <w:r>
              <w:rPr>
                <w:rFonts w:hint="eastAsia" w:ascii="宋体" w:hAnsi="宋体" w:eastAsia="宋体" w:cs="宋体"/>
                <w:sz w:val="24"/>
                <w:lang w:eastAsia="zh-CN"/>
              </w:rPr>
              <w:t>；</w:t>
            </w:r>
          </w:p>
        </w:tc>
        <w:tc>
          <w:tcPr>
            <w:tcW w:w="472" w:type="pct"/>
            <w:vAlign w:val="center"/>
          </w:tcPr>
          <w:p w14:paraId="6AE9F612">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4</w:t>
            </w:r>
          </w:p>
        </w:tc>
        <w:tc>
          <w:tcPr>
            <w:tcW w:w="737" w:type="dxa"/>
            <w:vAlign w:val="center"/>
          </w:tcPr>
          <w:p w14:paraId="0E8A4780">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高压楼408</w:t>
            </w:r>
          </w:p>
        </w:tc>
        <w:tc>
          <w:tcPr>
            <w:tcW w:w="737" w:type="dxa"/>
            <w:vAlign w:val="center"/>
          </w:tcPr>
          <w:p w14:paraId="47106E84">
            <w:pPr>
              <w:spacing w:line="400" w:lineRule="exact"/>
              <w:jc w:val="center"/>
              <w:rPr>
                <w:rFonts w:hint="eastAsia" w:ascii="宋体" w:hAnsi="宋体" w:eastAsia="宋体" w:cs="宋体"/>
                <w:bCs/>
                <w:sz w:val="24"/>
                <w:szCs w:val="24"/>
              </w:rPr>
            </w:pPr>
            <w:r>
              <w:rPr>
                <w:rFonts w:hint="eastAsia" w:ascii="宋体" w:hAnsi="宋体" w:eastAsia="宋体" w:cs="宋体"/>
                <w:color w:val="000000"/>
                <w:sz w:val="22"/>
              </w:rPr>
              <w:t>37</w:t>
            </w:r>
          </w:p>
        </w:tc>
        <w:tc>
          <w:tcPr>
            <w:tcW w:w="362" w:type="pct"/>
            <w:vAlign w:val="center"/>
          </w:tcPr>
          <w:p w14:paraId="46645B1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A99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2054EE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52" w:type="pct"/>
            <w:vAlign w:val="center"/>
          </w:tcPr>
          <w:p w14:paraId="32ACA440">
            <w:pPr>
              <w:spacing w:line="276" w:lineRule="auto"/>
              <w:jc w:val="center"/>
              <w:rPr>
                <w:rFonts w:hint="eastAsia" w:ascii="宋体" w:hAnsi="宋体" w:eastAsia="宋体" w:cs="宋体"/>
                <w:bCs/>
                <w:sz w:val="24"/>
                <w:szCs w:val="24"/>
              </w:rPr>
            </w:pPr>
            <w:r>
              <w:rPr>
                <w:rFonts w:hint="eastAsia" w:ascii="宋体" w:hAnsi="宋体" w:eastAsia="宋体" w:cs="宋体"/>
                <w:sz w:val="24"/>
              </w:rPr>
              <w:t>全绝缘光学磁场测量仪</w:t>
            </w:r>
          </w:p>
        </w:tc>
        <w:tc>
          <w:tcPr>
            <w:tcW w:w="2695" w:type="pct"/>
            <w:vAlign w:val="top"/>
          </w:tcPr>
          <w:p w14:paraId="29A4EE50">
            <w:pPr>
              <w:spacing w:line="276" w:lineRule="auto"/>
              <w:rPr>
                <w:rFonts w:hint="eastAsia" w:ascii="宋体" w:hAnsi="宋体" w:eastAsia="宋体" w:cs="宋体"/>
                <w:sz w:val="24"/>
                <w:lang w:eastAsia="zh-CN"/>
              </w:rPr>
            </w:pPr>
            <w:r>
              <w:rPr>
                <w:rFonts w:hint="eastAsia" w:ascii="宋体" w:hAnsi="宋体" w:eastAsia="宋体" w:cs="宋体"/>
                <w:sz w:val="24"/>
              </w:rPr>
              <w:t>（1）磁场测量范围涵盖：50GS-10000GS</w:t>
            </w:r>
            <w:r>
              <w:rPr>
                <w:rFonts w:hint="eastAsia" w:ascii="宋体" w:hAnsi="宋体" w:eastAsia="宋体" w:cs="宋体"/>
                <w:sz w:val="24"/>
                <w:lang w:eastAsia="zh-CN"/>
              </w:rPr>
              <w:t>；</w:t>
            </w:r>
          </w:p>
          <w:p w14:paraId="4E5F016C">
            <w:pPr>
              <w:spacing w:line="276" w:lineRule="auto"/>
              <w:rPr>
                <w:rFonts w:hint="eastAsia" w:ascii="宋体" w:hAnsi="宋体" w:eastAsia="宋体" w:cs="宋体"/>
                <w:sz w:val="24"/>
                <w:lang w:eastAsia="zh-CN"/>
              </w:rPr>
            </w:pPr>
            <w:r>
              <w:rPr>
                <w:rFonts w:hint="eastAsia" w:ascii="宋体" w:hAnsi="宋体" w:eastAsia="宋体" w:cs="宋体"/>
                <w:sz w:val="24"/>
              </w:rPr>
              <w:t>（2）磁场响应频带涵盖：50Hz-1MHz</w:t>
            </w:r>
            <w:r>
              <w:rPr>
                <w:rFonts w:hint="eastAsia" w:ascii="宋体" w:hAnsi="宋体" w:eastAsia="宋体" w:cs="宋体"/>
                <w:sz w:val="24"/>
                <w:lang w:eastAsia="zh-CN"/>
              </w:rPr>
              <w:t>；</w:t>
            </w:r>
          </w:p>
          <w:p w14:paraId="1911F9DF">
            <w:pPr>
              <w:spacing w:line="276" w:lineRule="auto"/>
              <w:rPr>
                <w:rFonts w:hint="eastAsia" w:ascii="宋体" w:hAnsi="宋体" w:eastAsia="宋体" w:cs="宋体"/>
                <w:sz w:val="24"/>
                <w:lang w:eastAsia="zh-CN"/>
              </w:rPr>
            </w:pPr>
            <w:r>
              <w:rPr>
                <w:rFonts w:hint="eastAsia" w:ascii="宋体" w:hAnsi="宋体" w:eastAsia="宋体" w:cs="宋体"/>
                <w:sz w:val="24"/>
              </w:rPr>
              <w:t>★（3）探头材质：全绝缘材料</w:t>
            </w:r>
            <w:r>
              <w:rPr>
                <w:rFonts w:hint="eastAsia" w:ascii="宋体" w:hAnsi="宋体" w:eastAsia="宋体" w:cs="宋体"/>
                <w:sz w:val="24"/>
                <w:lang w:eastAsia="zh-CN"/>
              </w:rPr>
              <w:t>；</w:t>
            </w:r>
          </w:p>
          <w:p w14:paraId="5BF09665">
            <w:pPr>
              <w:spacing w:line="276" w:lineRule="auto"/>
              <w:rPr>
                <w:rFonts w:hint="eastAsia" w:ascii="宋体" w:hAnsi="宋体" w:eastAsia="宋体" w:cs="宋体"/>
                <w:sz w:val="24"/>
              </w:rPr>
            </w:pPr>
            <w:r>
              <w:rPr>
                <w:rFonts w:hint="eastAsia" w:ascii="宋体" w:hAnsi="宋体" w:eastAsia="宋体" w:cs="宋体"/>
                <w:sz w:val="24"/>
              </w:rPr>
              <w:t>（4）探头体积：≤10mm×10mm×50mm</w:t>
            </w:r>
          </w:p>
          <w:p w14:paraId="4E2FA682">
            <w:pPr>
              <w:spacing w:line="276" w:lineRule="auto"/>
              <w:rPr>
                <w:rFonts w:hint="eastAsia" w:ascii="宋体" w:hAnsi="宋体" w:eastAsia="宋体" w:cs="宋体"/>
                <w:sz w:val="24"/>
              </w:rPr>
            </w:pPr>
            <w:r>
              <w:rPr>
                <w:rFonts w:hint="eastAsia" w:ascii="宋体" w:hAnsi="宋体" w:eastAsia="宋体" w:cs="宋体"/>
                <w:sz w:val="24"/>
              </w:rPr>
              <w:t>★（5）探头信号传输方式：光纤传输</w:t>
            </w:r>
          </w:p>
          <w:p w14:paraId="717866B5">
            <w:pPr>
              <w:spacing w:line="276" w:lineRule="auto"/>
              <w:rPr>
                <w:rFonts w:hint="eastAsia" w:ascii="宋体" w:hAnsi="宋体" w:eastAsia="宋体" w:cs="宋体"/>
                <w:bCs/>
                <w:sz w:val="24"/>
                <w:szCs w:val="24"/>
                <w:lang w:eastAsia="zh-CN"/>
              </w:rPr>
            </w:pPr>
            <w:r>
              <w:rPr>
                <w:rFonts w:hint="eastAsia" w:ascii="宋体" w:hAnsi="宋体" w:eastAsia="宋体" w:cs="宋体"/>
                <w:sz w:val="24"/>
              </w:rPr>
              <w:t>（6）探头不需要外供电</w:t>
            </w:r>
            <w:r>
              <w:rPr>
                <w:rFonts w:hint="eastAsia" w:ascii="宋体" w:hAnsi="宋体" w:eastAsia="宋体" w:cs="宋体"/>
                <w:sz w:val="24"/>
                <w:lang w:eastAsia="zh-CN"/>
              </w:rPr>
              <w:t>；</w:t>
            </w:r>
          </w:p>
        </w:tc>
        <w:tc>
          <w:tcPr>
            <w:tcW w:w="472" w:type="pct"/>
            <w:vAlign w:val="center"/>
          </w:tcPr>
          <w:p w14:paraId="0E6FBA03">
            <w:pPr>
              <w:spacing w:line="360" w:lineRule="auto"/>
              <w:jc w:val="center"/>
              <w:rPr>
                <w:rFonts w:hint="eastAsia" w:ascii="宋体" w:hAnsi="宋体" w:eastAsia="宋体" w:cs="宋体"/>
                <w:bCs/>
                <w:sz w:val="24"/>
                <w:szCs w:val="24"/>
              </w:rPr>
            </w:pPr>
            <w:r>
              <w:rPr>
                <w:rFonts w:hint="eastAsia" w:ascii="宋体" w:hAnsi="宋体" w:eastAsia="宋体" w:cs="宋体"/>
                <w:color w:val="000000"/>
                <w:sz w:val="22"/>
              </w:rPr>
              <w:t>3</w:t>
            </w:r>
          </w:p>
        </w:tc>
        <w:tc>
          <w:tcPr>
            <w:tcW w:w="737" w:type="dxa"/>
            <w:vAlign w:val="center"/>
          </w:tcPr>
          <w:p w14:paraId="3061593D">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高压楼408</w:t>
            </w:r>
          </w:p>
        </w:tc>
        <w:tc>
          <w:tcPr>
            <w:tcW w:w="737" w:type="dxa"/>
            <w:vAlign w:val="center"/>
          </w:tcPr>
          <w:p w14:paraId="4B323308">
            <w:pPr>
              <w:spacing w:line="400" w:lineRule="exact"/>
              <w:jc w:val="center"/>
              <w:rPr>
                <w:rFonts w:hint="eastAsia" w:ascii="宋体" w:hAnsi="宋体" w:eastAsia="宋体" w:cs="宋体"/>
                <w:bCs/>
                <w:sz w:val="24"/>
                <w:szCs w:val="24"/>
              </w:rPr>
            </w:pPr>
            <w:r>
              <w:rPr>
                <w:rFonts w:hint="eastAsia" w:ascii="宋体" w:hAnsi="宋体" w:eastAsia="宋体" w:cs="宋体"/>
                <w:color w:val="000000"/>
                <w:sz w:val="22"/>
              </w:rPr>
              <w:t>26</w:t>
            </w:r>
          </w:p>
        </w:tc>
        <w:tc>
          <w:tcPr>
            <w:tcW w:w="362" w:type="pct"/>
            <w:vAlign w:val="center"/>
          </w:tcPr>
          <w:p w14:paraId="02AE9013">
            <w:pPr>
              <w:spacing w:line="360" w:lineRule="auto"/>
              <w:jc w:val="center"/>
              <w:rPr>
                <w:rFonts w:hint="eastAsia" w:ascii="宋体" w:hAnsi="宋体" w:eastAsia="宋体" w:cs="宋体"/>
                <w:sz w:val="24"/>
                <w:szCs w:val="24"/>
              </w:rPr>
            </w:pPr>
          </w:p>
        </w:tc>
      </w:tr>
      <w:tr w14:paraId="581A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B849B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52" w:type="pct"/>
            <w:vAlign w:val="center"/>
          </w:tcPr>
          <w:p w14:paraId="67500FA5">
            <w:pPr>
              <w:spacing w:line="276" w:lineRule="auto"/>
              <w:jc w:val="center"/>
              <w:rPr>
                <w:rFonts w:hint="eastAsia" w:ascii="宋体" w:hAnsi="宋体" w:eastAsia="宋体" w:cs="宋体"/>
                <w:sz w:val="24"/>
                <w:szCs w:val="24"/>
              </w:rPr>
            </w:pPr>
            <w:r>
              <w:rPr>
                <w:rFonts w:hint="eastAsia" w:ascii="宋体" w:hAnsi="宋体" w:eastAsia="宋体" w:cs="宋体"/>
                <w:sz w:val="24"/>
              </w:rPr>
              <w:t>快响应速度光电倍增管</w:t>
            </w:r>
          </w:p>
        </w:tc>
        <w:tc>
          <w:tcPr>
            <w:tcW w:w="2695" w:type="pct"/>
            <w:vAlign w:val="top"/>
          </w:tcPr>
          <w:p w14:paraId="599184C8">
            <w:pPr>
              <w:spacing w:line="276" w:lineRule="auto"/>
              <w:rPr>
                <w:rFonts w:hint="eastAsia" w:ascii="宋体" w:hAnsi="宋体" w:eastAsia="宋体" w:cs="宋体"/>
                <w:sz w:val="24"/>
              </w:rPr>
            </w:pPr>
            <w:r>
              <w:rPr>
                <w:rFonts w:hint="eastAsia" w:ascii="宋体" w:hAnsi="宋体" w:eastAsia="宋体" w:cs="宋体"/>
                <w:sz w:val="24"/>
              </w:rPr>
              <w:t>（1）光阴极面区域形状和尺寸：圆形、直径≥11mm；</w:t>
            </w:r>
          </w:p>
          <w:p w14:paraId="424785F2">
            <w:pPr>
              <w:spacing w:line="276" w:lineRule="auto"/>
              <w:rPr>
                <w:rFonts w:hint="eastAsia" w:ascii="宋体" w:hAnsi="宋体" w:eastAsia="宋体" w:cs="宋体"/>
                <w:sz w:val="24"/>
              </w:rPr>
            </w:pPr>
            <w:r>
              <w:rPr>
                <w:rFonts w:hint="eastAsia" w:ascii="宋体" w:hAnsi="宋体" w:eastAsia="宋体" w:cs="宋体"/>
                <w:sz w:val="24"/>
              </w:rPr>
              <w:t>（2）波长涵盖：160nm</w:t>
            </w:r>
            <w:r>
              <w:rPr>
                <w:rFonts w:hint="eastAsia" w:ascii="宋体" w:hAnsi="宋体" w:eastAsia="宋体" w:cs="宋体"/>
                <w:sz w:val="24"/>
                <w:lang w:eastAsia="zh-CN"/>
              </w:rPr>
              <w:t>~</w:t>
            </w:r>
            <w:r>
              <w:rPr>
                <w:rFonts w:hint="eastAsia" w:ascii="宋体" w:hAnsi="宋体" w:eastAsia="宋体" w:cs="宋体"/>
                <w:sz w:val="24"/>
              </w:rPr>
              <w:t>850nm；</w:t>
            </w:r>
          </w:p>
          <w:p w14:paraId="5253B5AA">
            <w:pPr>
              <w:spacing w:line="276" w:lineRule="auto"/>
              <w:rPr>
                <w:rFonts w:hint="eastAsia" w:ascii="宋体" w:hAnsi="宋体" w:eastAsia="宋体" w:cs="宋体"/>
                <w:sz w:val="24"/>
              </w:rPr>
            </w:pPr>
            <w:r>
              <w:rPr>
                <w:rFonts w:hint="eastAsia" w:ascii="宋体" w:hAnsi="宋体" w:eastAsia="宋体" w:cs="宋体"/>
                <w:sz w:val="24"/>
              </w:rPr>
              <w:t>（3）阳极至阴极最大额度电压：≥-3400V；</w:t>
            </w:r>
          </w:p>
          <w:p w14:paraId="5DB41A12">
            <w:pPr>
              <w:spacing w:line="276" w:lineRule="auto"/>
              <w:rPr>
                <w:rFonts w:hint="eastAsia" w:ascii="宋体" w:hAnsi="宋体" w:eastAsia="宋体" w:cs="宋体"/>
                <w:sz w:val="24"/>
              </w:rPr>
            </w:pPr>
            <w:r>
              <w:rPr>
                <w:rFonts w:hint="eastAsia" w:ascii="宋体" w:hAnsi="宋体" w:eastAsia="宋体" w:cs="宋体"/>
                <w:sz w:val="24"/>
              </w:rPr>
              <w:t>（4）阴极辐射度灵敏度：≥70uA/W；</w:t>
            </w:r>
          </w:p>
          <w:p w14:paraId="5B63C0C5">
            <w:pPr>
              <w:spacing w:line="276" w:lineRule="auto"/>
              <w:rPr>
                <w:rFonts w:hint="eastAsia" w:ascii="宋体" w:hAnsi="宋体" w:eastAsia="宋体" w:cs="宋体"/>
                <w:snapToGrid w:val="0"/>
                <w:kern w:val="0"/>
                <w:sz w:val="24"/>
                <w:szCs w:val="24"/>
                <w:lang w:eastAsia="zh-CN"/>
              </w:rPr>
            </w:pPr>
            <w:r>
              <w:rPr>
                <w:rFonts w:hint="eastAsia" w:ascii="宋体" w:hAnsi="宋体" w:eastAsia="宋体" w:cs="宋体"/>
                <w:sz w:val="24"/>
              </w:rPr>
              <w:t>★（5）上升时间响应：≤160ps</w:t>
            </w:r>
            <w:r>
              <w:rPr>
                <w:rFonts w:hint="eastAsia" w:ascii="宋体" w:hAnsi="宋体" w:eastAsia="宋体" w:cs="宋体"/>
                <w:sz w:val="24"/>
                <w:lang w:eastAsia="zh-CN"/>
              </w:rPr>
              <w:t>；</w:t>
            </w:r>
          </w:p>
        </w:tc>
        <w:tc>
          <w:tcPr>
            <w:tcW w:w="472" w:type="pct"/>
            <w:vAlign w:val="center"/>
          </w:tcPr>
          <w:p w14:paraId="3D93B1B5">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737" w:type="dxa"/>
            <w:vAlign w:val="center"/>
          </w:tcPr>
          <w:p w14:paraId="67A4CC0D">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高压楼408</w:t>
            </w:r>
          </w:p>
        </w:tc>
        <w:tc>
          <w:tcPr>
            <w:tcW w:w="737" w:type="dxa"/>
            <w:vAlign w:val="center"/>
          </w:tcPr>
          <w:p w14:paraId="38CA2C36">
            <w:pPr>
              <w:spacing w:line="400" w:lineRule="exact"/>
              <w:jc w:val="center"/>
              <w:rPr>
                <w:rFonts w:hint="eastAsia" w:ascii="宋体" w:hAnsi="宋体" w:eastAsia="宋体" w:cs="宋体"/>
                <w:bCs/>
                <w:sz w:val="24"/>
                <w:szCs w:val="24"/>
              </w:rPr>
            </w:pPr>
            <w:r>
              <w:rPr>
                <w:rFonts w:hint="eastAsia" w:ascii="宋体" w:hAnsi="宋体" w:eastAsia="宋体" w:cs="宋体"/>
                <w:color w:val="000000"/>
                <w:sz w:val="22"/>
              </w:rPr>
              <w:t>30</w:t>
            </w:r>
          </w:p>
        </w:tc>
        <w:tc>
          <w:tcPr>
            <w:tcW w:w="362" w:type="pct"/>
            <w:vAlign w:val="center"/>
          </w:tcPr>
          <w:p w14:paraId="11FC4EF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979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CDEE3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52" w:type="pct"/>
            <w:vAlign w:val="center"/>
          </w:tcPr>
          <w:p w14:paraId="7A9D9E14">
            <w:pPr>
              <w:spacing w:line="276" w:lineRule="auto"/>
              <w:jc w:val="center"/>
              <w:rPr>
                <w:rFonts w:hint="eastAsia" w:ascii="宋体" w:hAnsi="宋体" w:eastAsia="宋体" w:cs="宋体"/>
                <w:sz w:val="24"/>
                <w:szCs w:val="24"/>
              </w:rPr>
            </w:pPr>
            <w:r>
              <w:rPr>
                <w:rFonts w:hint="eastAsia" w:ascii="宋体" w:hAnsi="宋体" w:eastAsia="宋体" w:cs="宋体"/>
                <w:sz w:val="24"/>
              </w:rPr>
              <w:t>kV级差分电压探头</w:t>
            </w:r>
          </w:p>
        </w:tc>
        <w:tc>
          <w:tcPr>
            <w:tcW w:w="2695" w:type="pct"/>
            <w:vAlign w:val="top"/>
          </w:tcPr>
          <w:p w14:paraId="53E07EF7">
            <w:pPr>
              <w:spacing w:line="276" w:lineRule="auto"/>
              <w:rPr>
                <w:rFonts w:hint="eastAsia" w:ascii="宋体" w:hAnsi="宋体" w:eastAsia="宋体" w:cs="宋体"/>
                <w:sz w:val="24"/>
                <w:lang w:eastAsia="zh-CN"/>
              </w:rPr>
            </w:pPr>
            <w:r>
              <w:rPr>
                <w:rFonts w:hint="eastAsia" w:ascii="宋体" w:hAnsi="宋体" w:eastAsia="宋体" w:cs="宋体"/>
                <w:sz w:val="24"/>
              </w:rPr>
              <w:t>★（1）差分电压测量范围：≥20kV</w:t>
            </w:r>
            <w:r>
              <w:rPr>
                <w:rFonts w:hint="eastAsia" w:ascii="宋体" w:hAnsi="宋体" w:eastAsia="宋体" w:cs="宋体"/>
                <w:sz w:val="24"/>
                <w:lang w:eastAsia="zh-CN"/>
              </w:rPr>
              <w:t>；</w:t>
            </w:r>
          </w:p>
          <w:p w14:paraId="754A15F8">
            <w:pPr>
              <w:spacing w:line="276" w:lineRule="auto"/>
              <w:rPr>
                <w:rFonts w:hint="eastAsia" w:ascii="宋体" w:hAnsi="宋体" w:eastAsia="宋体" w:cs="宋体"/>
                <w:sz w:val="24"/>
                <w:lang w:eastAsia="zh-CN"/>
              </w:rPr>
            </w:pPr>
            <w:r>
              <w:rPr>
                <w:rFonts w:hint="eastAsia" w:ascii="宋体" w:hAnsi="宋体" w:eastAsia="宋体" w:cs="宋体"/>
                <w:sz w:val="24"/>
              </w:rPr>
              <w:t>（2）对地绝缘水平：≥20kV</w:t>
            </w:r>
            <w:r>
              <w:rPr>
                <w:rFonts w:hint="eastAsia" w:ascii="宋体" w:hAnsi="宋体" w:eastAsia="宋体" w:cs="宋体"/>
                <w:sz w:val="24"/>
                <w:lang w:eastAsia="zh-CN"/>
              </w:rPr>
              <w:t>；</w:t>
            </w:r>
          </w:p>
          <w:p w14:paraId="503CB64C">
            <w:pPr>
              <w:spacing w:line="276" w:lineRule="auto"/>
              <w:rPr>
                <w:rFonts w:hint="eastAsia" w:ascii="宋体" w:hAnsi="宋体" w:eastAsia="宋体" w:cs="宋体"/>
                <w:sz w:val="24"/>
                <w:lang w:eastAsia="zh-CN"/>
              </w:rPr>
            </w:pPr>
            <w:r>
              <w:rPr>
                <w:rFonts w:hint="eastAsia" w:ascii="宋体" w:hAnsi="宋体" w:eastAsia="宋体" w:cs="宋体"/>
                <w:sz w:val="24"/>
              </w:rPr>
              <w:t>（3）响应频带涵盖：DC-10MHz</w:t>
            </w:r>
            <w:r>
              <w:rPr>
                <w:rFonts w:hint="eastAsia" w:ascii="宋体" w:hAnsi="宋体" w:eastAsia="宋体" w:cs="宋体"/>
                <w:sz w:val="24"/>
                <w:lang w:eastAsia="zh-CN"/>
              </w:rPr>
              <w:t>；</w:t>
            </w:r>
          </w:p>
          <w:p w14:paraId="7C27B4AD">
            <w:pPr>
              <w:spacing w:line="276" w:lineRule="auto"/>
              <w:rPr>
                <w:rFonts w:hint="eastAsia" w:ascii="宋体" w:hAnsi="宋体" w:eastAsia="宋体" w:cs="宋体"/>
                <w:sz w:val="24"/>
                <w:lang w:eastAsia="zh-CN"/>
              </w:rPr>
            </w:pPr>
            <w:r>
              <w:rPr>
                <w:rFonts w:hint="eastAsia" w:ascii="宋体" w:hAnsi="宋体" w:eastAsia="宋体" w:cs="宋体"/>
                <w:sz w:val="24"/>
              </w:rPr>
              <w:t>（4）探头端不需要外供电</w:t>
            </w:r>
            <w:r>
              <w:rPr>
                <w:rFonts w:hint="eastAsia" w:ascii="宋体" w:hAnsi="宋体" w:eastAsia="宋体" w:cs="宋体"/>
                <w:sz w:val="24"/>
                <w:lang w:eastAsia="zh-CN"/>
              </w:rPr>
              <w:t>；</w:t>
            </w:r>
          </w:p>
          <w:p w14:paraId="579CF39D">
            <w:pPr>
              <w:spacing w:line="276" w:lineRule="auto"/>
              <w:rPr>
                <w:rFonts w:hint="eastAsia" w:ascii="宋体" w:hAnsi="宋体" w:eastAsia="宋体" w:cs="宋体"/>
              </w:rPr>
            </w:pPr>
            <w:r>
              <w:rPr>
                <w:rFonts w:hint="eastAsia" w:ascii="宋体" w:hAnsi="宋体" w:eastAsia="宋体" w:cs="宋体"/>
                <w:sz w:val="24"/>
              </w:rPr>
              <w:t>★（5）探头信号传输方式：光纤传输</w:t>
            </w:r>
          </w:p>
        </w:tc>
        <w:tc>
          <w:tcPr>
            <w:tcW w:w="472" w:type="pct"/>
            <w:vAlign w:val="center"/>
          </w:tcPr>
          <w:p w14:paraId="0D59F3A1">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737" w:type="dxa"/>
            <w:vAlign w:val="center"/>
          </w:tcPr>
          <w:p w14:paraId="344D668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高压楼408</w:t>
            </w:r>
          </w:p>
        </w:tc>
        <w:tc>
          <w:tcPr>
            <w:tcW w:w="737" w:type="dxa"/>
            <w:vAlign w:val="center"/>
          </w:tcPr>
          <w:p w14:paraId="05F6C0F4">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29</w:t>
            </w:r>
          </w:p>
        </w:tc>
        <w:tc>
          <w:tcPr>
            <w:tcW w:w="362" w:type="pct"/>
            <w:vAlign w:val="center"/>
          </w:tcPr>
          <w:p w14:paraId="0AE1BA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734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1" w:type="pct"/>
            <w:vAlign w:val="center"/>
          </w:tcPr>
          <w:p w14:paraId="6028D11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52" w:type="pct"/>
            <w:vAlign w:val="center"/>
          </w:tcPr>
          <w:p w14:paraId="158CFAD6">
            <w:pPr>
              <w:spacing w:line="276" w:lineRule="auto"/>
              <w:jc w:val="center"/>
              <w:rPr>
                <w:rFonts w:hint="eastAsia" w:ascii="宋体" w:hAnsi="宋体" w:eastAsia="宋体" w:cs="宋体"/>
                <w:sz w:val="24"/>
                <w:szCs w:val="24"/>
              </w:rPr>
            </w:pPr>
            <w:r>
              <w:rPr>
                <w:rFonts w:hint="eastAsia" w:ascii="宋体" w:hAnsi="宋体" w:eastAsia="宋体" w:cs="宋体"/>
                <w:sz w:val="24"/>
              </w:rPr>
              <w:t>贴附式宽频电场传感系统</w:t>
            </w:r>
          </w:p>
        </w:tc>
        <w:tc>
          <w:tcPr>
            <w:tcW w:w="2695" w:type="pct"/>
            <w:vAlign w:val="top"/>
          </w:tcPr>
          <w:p w14:paraId="621FB8CF">
            <w:pPr>
              <w:spacing w:line="276" w:lineRule="auto"/>
              <w:jc w:val="left"/>
              <w:rPr>
                <w:rFonts w:hint="eastAsia" w:ascii="宋体" w:hAnsi="宋体" w:eastAsia="宋体" w:cs="宋体"/>
                <w:sz w:val="24"/>
                <w:lang w:eastAsia="zh-CN"/>
              </w:rPr>
            </w:pPr>
            <w:r>
              <w:rPr>
                <w:rFonts w:hint="eastAsia" w:ascii="宋体" w:hAnsi="宋体" w:eastAsia="宋体" w:cs="宋体"/>
                <w:sz w:val="24"/>
              </w:rPr>
              <w:t>（1）电场测量范围涵盖：10kV/m-1000kV/m</w:t>
            </w:r>
            <w:r>
              <w:rPr>
                <w:rFonts w:hint="eastAsia" w:ascii="宋体" w:hAnsi="宋体" w:eastAsia="宋体" w:cs="宋体"/>
                <w:sz w:val="24"/>
                <w:lang w:eastAsia="zh-CN"/>
              </w:rPr>
              <w:t>；</w:t>
            </w:r>
          </w:p>
          <w:p w14:paraId="056682E7">
            <w:pPr>
              <w:spacing w:line="276" w:lineRule="auto"/>
              <w:rPr>
                <w:rFonts w:hint="eastAsia" w:ascii="宋体" w:hAnsi="宋体" w:eastAsia="宋体" w:cs="宋体"/>
                <w:sz w:val="24"/>
                <w:lang w:eastAsia="zh-CN"/>
              </w:rPr>
            </w:pPr>
            <w:r>
              <w:rPr>
                <w:rFonts w:hint="eastAsia" w:ascii="宋体" w:hAnsi="宋体" w:eastAsia="宋体" w:cs="宋体"/>
                <w:sz w:val="24"/>
              </w:rPr>
              <w:t>（2）电场响应频带涵盖：10Hz-100MHz</w:t>
            </w:r>
            <w:r>
              <w:rPr>
                <w:rFonts w:hint="eastAsia" w:ascii="宋体" w:hAnsi="宋体" w:eastAsia="宋体" w:cs="宋体"/>
                <w:sz w:val="24"/>
                <w:lang w:eastAsia="zh-CN"/>
              </w:rPr>
              <w:t>；</w:t>
            </w:r>
          </w:p>
          <w:p w14:paraId="794B1DFE">
            <w:pPr>
              <w:spacing w:line="276" w:lineRule="auto"/>
              <w:rPr>
                <w:rFonts w:hint="eastAsia" w:ascii="宋体" w:hAnsi="宋体" w:eastAsia="宋体" w:cs="宋体"/>
                <w:sz w:val="24"/>
              </w:rPr>
            </w:pPr>
            <w:r>
              <w:rPr>
                <w:rFonts w:hint="eastAsia" w:ascii="宋体" w:hAnsi="宋体" w:eastAsia="宋体" w:cs="宋体"/>
                <w:sz w:val="24"/>
              </w:rPr>
              <w:t>（3）探头信号传输方式：光纤传输；</w:t>
            </w:r>
          </w:p>
          <w:p w14:paraId="53353FB0">
            <w:pPr>
              <w:spacing w:line="276" w:lineRule="auto"/>
              <w:rPr>
                <w:rFonts w:hint="eastAsia" w:ascii="宋体" w:hAnsi="宋体" w:eastAsia="宋体" w:cs="宋体"/>
                <w:sz w:val="24"/>
                <w:lang w:val="en-US" w:eastAsia="zh-CN"/>
              </w:rPr>
            </w:pPr>
            <w:r>
              <w:rPr>
                <w:rFonts w:hint="eastAsia" w:ascii="宋体" w:hAnsi="宋体" w:eastAsia="宋体" w:cs="宋体"/>
                <w:sz w:val="24"/>
              </w:rPr>
              <w:t>★（4）探头材料：全绝缘材质</w:t>
            </w:r>
            <w:r>
              <w:rPr>
                <w:rFonts w:hint="eastAsia" w:ascii="宋体" w:hAnsi="宋体" w:eastAsia="宋体" w:cs="宋体"/>
                <w:sz w:val="24"/>
                <w:lang w:eastAsia="zh-CN"/>
              </w:rPr>
              <w:t>；</w:t>
            </w:r>
          </w:p>
          <w:p w14:paraId="05D1AC10">
            <w:pPr>
              <w:adjustRightInd w:val="0"/>
              <w:snapToGrid w:val="0"/>
              <w:spacing w:line="276" w:lineRule="auto"/>
              <w:rPr>
                <w:rFonts w:hint="eastAsia" w:ascii="宋体" w:hAnsi="宋体" w:eastAsia="宋体" w:cs="宋体"/>
                <w:sz w:val="24"/>
                <w:lang w:eastAsia="zh-CN"/>
              </w:rPr>
            </w:pPr>
            <w:r>
              <w:rPr>
                <w:rFonts w:hint="eastAsia" w:ascii="宋体" w:hAnsi="宋体" w:eastAsia="宋体" w:cs="宋体"/>
                <w:sz w:val="24"/>
              </w:rPr>
              <w:t>（5）装置体积：≤300mm×300mm×300mm</w:t>
            </w:r>
            <w:r>
              <w:rPr>
                <w:rFonts w:hint="eastAsia" w:ascii="宋体" w:hAnsi="宋体" w:eastAsia="宋体" w:cs="宋体"/>
                <w:sz w:val="24"/>
                <w:lang w:eastAsia="zh-CN"/>
              </w:rPr>
              <w:t>；</w:t>
            </w:r>
          </w:p>
          <w:p w14:paraId="64099AF2">
            <w:pPr>
              <w:spacing w:line="276" w:lineRule="auto"/>
              <w:rPr>
                <w:rFonts w:hint="eastAsia" w:ascii="宋体" w:hAnsi="宋体" w:eastAsia="宋体" w:cs="宋体"/>
                <w:lang w:eastAsia="zh-CN"/>
              </w:rPr>
            </w:pPr>
            <w:r>
              <w:rPr>
                <w:rFonts w:hint="eastAsia" w:ascii="宋体" w:hAnsi="宋体" w:eastAsia="宋体" w:cs="宋体"/>
                <w:sz w:val="24"/>
              </w:rPr>
              <w:t>（6）可贴附至金属目标物</w:t>
            </w:r>
            <w:r>
              <w:rPr>
                <w:rFonts w:hint="eastAsia" w:ascii="宋体" w:hAnsi="宋体" w:eastAsia="宋体" w:cs="宋体"/>
                <w:sz w:val="24"/>
                <w:lang w:eastAsia="zh-CN"/>
              </w:rPr>
              <w:t>；</w:t>
            </w:r>
          </w:p>
        </w:tc>
        <w:tc>
          <w:tcPr>
            <w:tcW w:w="472" w:type="pct"/>
            <w:vAlign w:val="center"/>
          </w:tcPr>
          <w:p w14:paraId="58457DBC">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15</w:t>
            </w:r>
          </w:p>
        </w:tc>
        <w:tc>
          <w:tcPr>
            <w:tcW w:w="737" w:type="dxa"/>
            <w:vAlign w:val="center"/>
          </w:tcPr>
          <w:p w14:paraId="1FC4726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高压楼408</w:t>
            </w:r>
          </w:p>
        </w:tc>
        <w:tc>
          <w:tcPr>
            <w:tcW w:w="737" w:type="dxa"/>
            <w:vAlign w:val="center"/>
          </w:tcPr>
          <w:p w14:paraId="485BE13B">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13.5</w:t>
            </w:r>
          </w:p>
        </w:tc>
        <w:tc>
          <w:tcPr>
            <w:tcW w:w="362" w:type="pct"/>
            <w:vAlign w:val="center"/>
          </w:tcPr>
          <w:p w14:paraId="3D28776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A9D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10D9279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52" w:type="pct"/>
            <w:vAlign w:val="center"/>
          </w:tcPr>
          <w:p w14:paraId="66FB0BBA">
            <w:pPr>
              <w:spacing w:line="276" w:lineRule="auto"/>
              <w:jc w:val="center"/>
              <w:rPr>
                <w:rFonts w:hint="eastAsia" w:ascii="宋体" w:hAnsi="宋体" w:eastAsia="宋体" w:cs="宋体"/>
                <w:sz w:val="24"/>
                <w:szCs w:val="24"/>
              </w:rPr>
            </w:pPr>
            <w:r>
              <w:rPr>
                <w:rFonts w:hint="eastAsia" w:ascii="宋体" w:hAnsi="宋体" w:eastAsia="宋体" w:cs="宋体"/>
                <w:sz w:val="24"/>
              </w:rPr>
              <w:t>大探测面积光电倍增管</w:t>
            </w:r>
          </w:p>
        </w:tc>
        <w:tc>
          <w:tcPr>
            <w:tcW w:w="2695" w:type="pct"/>
            <w:vAlign w:val="top"/>
          </w:tcPr>
          <w:p w14:paraId="57ED2988">
            <w:pPr>
              <w:spacing w:line="276" w:lineRule="auto"/>
              <w:rPr>
                <w:rFonts w:hint="eastAsia" w:ascii="宋体" w:hAnsi="宋体" w:eastAsia="宋体" w:cs="宋体"/>
                <w:sz w:val="24"/>
              </w:rPr>
            </w:pPr>
            <w:r>
              <w:rPr>
                <w:rFonts w:hint="eastAsia" w:ascii="宋体" w:hAnsi="宋体" w:eastAsia="宋体" w:cs="宋体"/>
                <w:sz w:val="24"/>
              </w:rPr>
              <w:t>★（1）光阴极面区域形状和尺寸：圆形、直径≥25mm；</w:t>
            </w:r>
          </w:p>
          <w:p w14:paraId="4F4692EC">
            <w:pPr>
              <w:spacing w:line="276" w:lineRule="auto"/>
              <w:rPr>
                <w:rFonts w:hint="eastAsia" w:ascii="宋体" w:hAnsi="宋体" w:eastAsia="宋体" w:cs="宋体"/>
                <w:sz w:val="24"/>
              </w:rPr>
            </w:pPr>
            <w:r>
              <w:rPr>
                <w:rFonts w:hint="eastAsia" w:ascii="宋体" w:hAnsi="宋体" w:eastAsia="宋体" w:cs="宋体"/>
                <w:sz w:val="24"/>
              </w:rPr>
              <w:t>（2）波长涵盖：185nm-850nm；</w:t>
            </w:r>
          </w:p>
          <w:p w14:paraId="3494D4A7">
            <w:pPr>
              <w:spacing w:line="276" w:lineRule="auto"/>
              <w:rPr>
                <w:rFonts w:hint="eastAsia" w:ascii="宋体" w:hAnsi="宋体" w:eastAsia="宋体" w:cs="宋体"/>
                <w:sz w:val="24"/>
              </w:rPr>
            </w:pPr>
            <w:r>
              <w:rPr>
                <w:rFonts w:hint="eastAsia" w:ascii="宋体" w:hAnsi="宋体" w:eastAsia="宋体" w:cs="宋体"/>
                <w:sz w:val="24"/>
              </w:rPr>
              <w:t>（3）输入电压：11.5V-15.5V；</w:t>
            </w:r>
          </w:p>
          <w:p w14:paraId="004D13BB">
            <w:pPr>
              <w:spacing w:line="276" w:lineRule="auto"/>
              <w:rPr>
                <w:rFonts w:hint="eastAsia" w:ascii="宋体" w:hAnsi="宋体" w:eastAsia="宋体" w:cs="宋体"/>
                <w:sz w:val="24"/>
              </w:rPr>
            </w:pPr>
            <w:r>
              <w:rPr>
                <w:rFonts w:hint="eastAsia" w:ascii="宋体" w:hAnsi="宋体" w:eastAsia="宋体" w:cs="宋体"/>
                <w:sz w:val="24"/>
              </w:rPr>
              <w:t>（4）最大输入电压：≥18V；</w:t>
            </w:r>
          </w:p>
          <w:p w14:paraId="1CCECD88">
            <w:pPr>
              <w:spacing w:line="276" w:lineRule="auto"/>
              <w:rPr>
                <w:rFonts w:hint="eastAsia" w:ascii="宋体" w:hAnsi="宋体" w:eastAsia="宋体" w:cs="宋体"/>
                <w:sz w:val="24"/>
              </w:rPr>
            </w:pPr>
            <w:r>
              <w:rPr>
                <w:rFonts w:hint="eastAsia" w:ascii="宋体" w:hAnsi="宋体" w:eastAsia="宋体" w:cs="宋体"/>
                <w:sz w:val="24"/>
              </w:rPr>
              <w:t>（5）辐射灵敏度：≥64mA/W；</w:t>
            </w:r>
          </w:p>
          <w:p w14:paraId="047339E0">
            <w:pPr>
              <w:spacing w:line="276" w:lineRule="auto"/>
              <w:rPr>
                <w:rFonts w:hint="eastAsia" w:ascii="宋体" w:hAnsi="宋体" w:eastAsia="宋体" w:cs="宋体"/>
                <w:sz w:val="24"/>
              </w:rPr>
            </w:pPr>
            <w:r>
              <w:rPr>
                <w:rFonts w:hint="eastAsia" w:ascii="宋体" w:hAnsi="宋体" w:eastAsia="宋体" w:cs="宋体"/>
                <w:sz w:val="24"/>
              </w:rPr>
              <w:t>（6）电压调节范围涵盖：0.5V-1.4V；</w:t>
            </w:r>
          </w:p>
          <w:p w14:paraId="318CB02B">
            <w:pPr>
              <w:spacing w:line="276" w:lineRule="auto"/>
              <w:rPr>
                <w:rFonts w:hint="eastAsia" w:ascii="宋体" w:hAnsi="宋体" w:eastAsia="宋体" w:cs="宋体"/>
                <w:lang w:eastAsia="zh-CN"/>
              </w:rPr>
            </w:pPr>
            <w:r>
              <w:rPr>
                <w:rFonts w:hint="eastAsia" w:ascii="宋体" w:hAnsi="宋体" w:eastAsia="宋体" w:cs="宋体"/>
                <w:sz w:val="24"/>
              </w:rPr>
              <w:t>（7）最大输入电流：≤3mA</w:t>
            </w:r>
            <w:r>
              <w:rPr>
                <w:rFonts w:hint="eastAsia" w:ascii="宋体" w:hAnsi="宋体" w:eastAsia="宋体" w:cs="宋体"/>
                <w:sz w:val="24"/>
                <w:lang w:eastAsia="zh-CN"/>
              </w:rPr>
              <w:t>；</w:t>
            </w:r>
          </w:p>
        </w:tc>
        <w:tc>
          <w:tcPr>
            <w:tcW w:w="472" w:type="pct"/>
            <w:vAlign w:val="center"/>
          </w:tcPr>
          <w:p w14:paraId="13238058">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737" w:type="dxa"/>
            <w:vAlign w:val="center"/>
          </w:tcPr>
          <w:p w14:paraId="3DA646A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高压楼408</w:t>
            </w:r>
          </w:p>
        </w:tc>
        <w:tc>
          <w:tcPr>
            <w:tcW w:w="737" w:type="dxa"/>
            <w:vAlign w:val="center"/>
          </w:tcPr>
          <w:p w14:paraId="3F73D8A5">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7</w:t>
            </w:r>
          </w:p>
        </w:tc>
        <w:tc>
          <w:tcPr>
            <w:tcW w:w="362" w:type="pct"/>
            <w:vAlign w:val="center"/>
          </w:tcPr>
          <w:p w14:paraId="63A16B8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EA7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08596D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52" w:type="pct"/>
            <w:vAlign w:val="center"/>
          </w:tcPr>
          <w:p w14:paraId="1EE4061B">
            <w:pPr>
              <w:spacing w:line="276" w:lineRule="auto"/>
              <w:jc w:val="center"/>
              <w:rPr>
                <w:rFonts w:hint="eastAsia" w:ascii="宋体" w:hAnsi="宋体" w:eastAsia="宋体" w:cs="宋体"/>
                <w:sz w:val="24"/>
                <w:szCs w:val="24"/>
              </w:rPr>
            </w:pPr>
            <w:r>
              <w:rPr>
                <w:rFonts w:hint="eastAsia" w:ascii="宋体" w:hAnsi="宋体" w:eastAsia="宋体" w:cs="宋体"/>
                <w:sz w:val="24"/>
              </w:rPr>
              <w:t>可内置回路式高压电极</w:t>
            </w:r>
          </w:p>
        </w:tc>
        <w:tc>
          <w:tcPr>
            <w:tcW w:w="2695" w:type="pct"/>
            <w:vAlign w:val="top"/>
          </w:tcPr>
          <w:p w14:paraId="3E533B58">
            <w:pPr>
              <w:spacing w:line="276" w:lineRule="auto"/>
              <w:rPr>
                <w:rFonts w:hint="eastAsia" w:ascii="宋体" w:hAnsi="宋体" w:eastAsia="宋体" w:cs="宋体"/>
                <w:sz w:val="24"/>
              </w:rPr>
            </w:pPr>
            <w:r>
              <w:rPr>
                <w:rFonts w:hint="eastAsia" w:ascii="宋体" w:hAnsi="宋体" w:eastAsia="宋体" w:cs="宋体"/>
                <w:sz w:val="24"/>
              </w:rPr>
              <w:t>（1）包含空心金属电极筒和筒侧门；</w:t>
            </w:r>
          </w:p>
          <w:p w14:paraId="0659005F">
            <w:pPr>
              <w:spacing w:line="276" w:lineRule="auto"/>
              <w:rPr>
                <w:rFonts w:hint="eastAsia" w:ascii="宋体" w:hAnsi="宋体" w:eastAsia="宋体" w:cs="宋体"/>
                <w:sz w:val="24"/>
              </w:rPr>
            </w:pPr>
            <w:r>
              <w:rPr>
                <w:rFonts w:hint="eastAsia" w:ascii="宋体" w:hAnsi="宋体" w:eastAsia="宋体" w:cs="宋体"/>
                <w:sz w:val="24"/>
              </w:rPr>
              <w:t>（2）直径：≥30cm；</w:t>
            </w:r>
          </w:p>
          <w:p w14:paraId="5E885E8F">
            <w:pPr>
              <w:spacing w:line="276" w:lineRule="auto"/>
              <w:rPr>
                <w:rFonts w:hint="eastAsia" w:ascii="宋体" w:hAnsi="宋体" w:eastAsia="宋体" w:cs="宋体"/>
                <w:sz w:val="24"/>
              </w:rPr>
            </w:pPr>
            <w:r>
              <w:rPr>
                <w:rFonts w:hint="eastAsia" w:ascii="宋体" w:hAnsi="宋体" w:eastAsia="宋体" w:cs="宋体"/>
                <w:sz w:val="24"/>
              </w:rPr>
              <w:t>★（3）长度：≥1.5m；</w:t>
            </w:r>
          </w:p>
          <w:p w14:paraId="4B1AAADC">
            <w:pPr>
              <w:spacing w:line="276" w:lineRule="auto"/>
              <w:rPr>
                <w:rFonts w:hint="eastAsia" w:ascii="宋体" w:hAnsi="宋体" w:eastAsia="宋体" w:cs="宋体"/>
                <w:sz w:val="24"/>
              </w:rPr>
            </w:pPr>
            <w:r>
              <w:rPr>
                <w:rFonts w:hint="eastAsia" w:ascii="宋体" w:hAnsi="宋体" w:eastAsia="宋体" w:cs="宋体"/>
                <w:sz w:val="24"/>
              </w:rPr>
              <w:t>（4）侧门长度：≥1m；</w:t>
            </w:r>
          </w:p>
          <w:p w14:paraId="4F3771B7">
            <w:pPr>
              <w:spacing w:line="276" w:lineRule="auto"/>
              <w:rPr>
                <w:rFonts w:hint="eastAsia" w:ascii="宋体" w:hAnsi="宋体" w:eastAsia="宋体" w:cs="宋体"/>
                <w:lang w:eastAsia="zh-CN"/>
              </w:rPr>
            </w:pPr>
            <w:r>
              <w:rPr>
                <w:rFonts w:hint="eastAsia" w:ascii="宋体" w:hAnsi="宋体" w:eastAsia="宋体" w:cs="宋体"/>
                <w:sz w:val="24"/>
              </w:rPr>
              <w:t>（5）电极筒外表面抛光、无凸起</w:t>
            </w:r>
            <w:r>
              <w:rPr>
                <w:rFonts w:hint="eastAsia" w:ascii="宋体" w:hAnsi="宋体" w:eastAsia="宋体" w:cs="宋体"/>
                <w:sz w:val="24"/>
                <w:lang w:eastAsia="zh-CN"/>
              </w:rPr>
              <w:t>。</w:t>
            </w:r>
          </w:p>
        </w:tc>
        <w:tc>
          <w:tcPr>
            <w:tcW w:w="472" w:type="pct"/>
            <w:vAlign w:val="center"/>
          </w:tcPr>
          <w:p w14:paraId="3FC2CCE8">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737" w:type="dxa"/>
            <w:vAlign w:val="center"/>
          </w:tcPr>
          <w:p w14:paraId="1DB0812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高压楼408</w:t>
            </w:r>
          </w:p>
        </w:tc>
        <w:tc>
          <w:tcPr>
            <w:tcW w:w="737" w:type="dxa"/>
            <w:vAlign w:val="center"/>
          </w:tcPr>
          <w:p w14:paraId="5BF495B3">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0.5</w:t>
            </w:r>
          </w:p>
        </w:tc>
        <w:tc>
          <w:tcPr>
            <w:tcW w:w="362" w:type="pct"/>
            <w:vAlign w:val="center"/>
          </w:tcPr>
          <w:p w14:paraId="2E2C89B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14:paraId="004C600E">
      <w:pPr>
        <w:pStyle w:val="8"/>
      </w:pPr>
    </w:p>
    <w:p w14:paraId="1D56C43B">
      <w:pPr>
        <w:pStyle w:val="8"/>
        <w:ind w:firstLine="0"/>
        <w:rPr>
          <w:rFonts w:hint="eastAsia" w:ascii="宋体" w:hAnsi="宋体" w:eastAsia="宋体" w:cs="宋体"/>
          <w:b/>
          <w:bCs/>
          <w:kern w:val="2"/>
          <w:sz w:val="28"/>
          <w:szCs w:val="28"/>
        </w:rPr>
      </w:pPr>
      <w:r>
        <w:rPr>
          <w:rFonts w:hint="eastAsia" w:ascii="宋体" w:hAnsi="宋体" w:eastAsia="宋体" w:cs="宋体"/>
          <w:b/>
          <w:bCs/>
          <w:kern w:val="2"/>
          <w:sz w:val="28"/>
          <w:szCs w:val="28"/>
        </w:rPr>
        <w:t>第2包：基础设施电磁效应模拟与测量平台</w:t>
      </w:r>
    </w:p>
    <w:tbl>
      <w:tblPr>
        <w:tblStyle w:val="9"/>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2"/>
        <w:gridCol w:w="5968"/>
        <w:gridCol w:w="1047"/>
        <w:gridCol w:w="790"/>
        <w:gridCol w:w="780"/>
        <w:gridCol w:w="814"/>
      </w:tblGrid>
      <w:tr w14:paraId="4293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029C6CB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52" w:type="pct"/>
            <w:vAlign w:val="center"/>
          </w:tcPr>
          <w:p w14:paraId="37A7042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7931F34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695" w:type="pct"/>
            <w:vAlign w:val="center"/>
          </w:tcPr>
          <w:p w14:paraId="51DC5ED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472" w:type="pct"/>
            <w:vAlign w:val="center"/>
          </w:tcPr>
          <w:p w14:paraId="09267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p w14:paraId="186E7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357" w:type="pct"/>
            <w:vAlign w:val="center"/>
          </w:tcPr>
          <w:p w14:paraId="41DED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安装地点</w:t>
            </w:r>
          </w:p>
        </w:tc>
        <w:tc>
          <w:tcPr>
            <w:tcW w:w="352" w:type="pct"/>
            <w:vAlign w:val="center"/>
          </w:tcPr>
          <w:p w14:paraId="2CFA2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单价</w:t>
            </w:r>
          </w:p>
          <w:p w14:paraId="7A8D9C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bCs/>
                <w:sz w:val="24"/>
                <w:szCs w:val="24"/>
              </w:rPr>
              <w:t>（万元）</w:t>
            </w:r>
          </w:p>
        </w:tc>
        <w:tc>
          <w:tcPr>
            <w:tcW w:w="367" w:type="pct"/>
            <w:vAlign w:val="center"/>
          </w:tcPr>
          <w:p w14:paraId="43DD104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371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301" w:type="pct"/>
            <w:vAlign w:val="center"/>
          </w:tcPr>
          <w:p w14:paraId="0CA5E42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52" w:type="pct"/>
            <w:vAlign w:val="center"/>
          </w:tcPr>
          <w:p w14:paraId="7D347779">
            <w:pPr>
              <w:spacing w:line="400" w:lineRule="exact"/>
              <w:jc w:val="center"/>
              <w:rPr>
                <w:rFonts w:hint="eastAsia" w:ascii="宋体" w:hAnsi="宋体" w:eastAsia="宋体" w:cs="宋体"/>
                <w:bCs/>
                <w:sz w:val="24"/>
                <w:szCs w:val="24"/>
              </w:rPr>
            </w:pPr>
            <w:r>
              <w:rPr>
                <w:rFonts w:hint="eastAsia" w:ascii="宋体" w:hAnsi="宋体" w:eastAsia="宋体" w:cs="宋体"/>
                <w:sz w:val="24"/>
              </w:rPr>
              <w:t>纳秒脉冲发生器</w:t>
            </w:r>
          </w:p>
        </w:tc>
        <w:tc>
          <w:tcPr>
            <w:tcW w:w="2695" w:type="pct"/>
            <w:vAlign w:val="center"/>
          </w:tcPr>
          <w:p w14:paraId="67C189A6">
            <w:pPr>
              <w:spacing w:line="276" w:lineRule="auto"/>
              <w:jc w:val="both"/>
              <w:rPr>
                <w:rFonts w:hint="eastAsia" w:ascii="宋体" w:hAnsi="宋体" w:eastAsia="宋体" w:cs="宋体"/>
                <w:sz w:val="24"/>
              </w:rPr>
            </w:pPr>
            <w:r>
              <w:rPr>
                <w:rFonts w:hint="eastAsia" w:ascii="宋体" w:hAnsi="宋体" w:eastAsia="宋体" w:cs="宋体"/>
                <w:sz w:val="24"/>
              </w:rPr>
              <w:t>1) 脉冲前沿：≤1ns</w:t>
            </w:r>
          </w:p>
          <w:p w14:paraId="3279D2C3">
            <w:pPr>
              <w:spacing w:line="276" w:lineRule="auto"/>
              <w:jc w:val="both"/>
              <w:rPr>
                <w:rFonts w:hint="eastAsia" w:ascii="宋体" w:hAnsi="宋体" w:eastAsia="宋体" w:cs="宋体"/>
                <w:sz w:val="24"/>
              </w:rPr>
            </w:pPr>
            <w:r>
              <w:rPr>
                <w:rFonts w:hint="eastAsia" w:ascii="宋体" w:hAnsi="宋体" w:eastAsia="宋体" w:cs="宋体"/>
                <w:sz w:val="24"/>
              </w:rPr>
              <w:t>2) 输出电压涵盖：0.2~4kV，</w:t>
            </w:r>
            <w:r>
              <w:rPr>
                <w:rFonts w:hint="eastAsia" w:ascii="宋体" w:hAnsi="宋体" w:eastAsia="宋体" w:cs="宋体"/>
                <w:sz w:val="24"/>
                <w:lang w:val="en-US" w:eastAsia="zh-CN"/>
              </w:rPr>
              <w:t>﹣</w:t>
            </w:r>
            <w:r>
              <w:rPr>
                <w:rFonts w:hint="eastAsia" w:ascii="宋体" w:hAnsi="宋体" w:eastAsia="宋体" w:cs="宋体"/>
                <w:sz w:val="24"/>
              </w:rPr>
              <w:t>0.2~</w:t>
            </w:r>
            <w:r>
              <w:rPr>
                <w:rFonts w:hint="eastAsia" w:ascii="宋体" w:hAnsi="宋体" w:eastAsia="宋体" w:cs="宋体"/>
                <w:sz w:val="24"/>
                <w:lang w:val="en-US" w:eastAsia="zh-CN"/>
              </w:rPr>
              <w:t>﹣</w:t>
            </w:r>
            <w:r>
              <w:rPr>
                <w:rFonts w:hint="eastAsia" w:ascii="宋体" w:hAnsi="宋体" w:eastAsia="宋体" w:cs="宋体"/>
                <w:sz w:val="24"/>
              </w:rPr>
              <w:t>4kV可调</w:t>
            </w:r>
          </w:p>
          <w:p w14:paraId="217B492D">
            <w:pPr>
              <w:spacing w:line="276" w:lineRule="auto"/>
              <w:jc w:val="both"/>
              <w:rPr>
                <w:rFonts w:hint="eastAsia" w:ascii="宋体" w:hAnsi="宋体" w:eastAsia="宋体" w:cs="宋体"/>
                <w:bCs/>
                <w:sz w:val="24"/>
                <w:szCs w:val="24"/>
              </w:rPr>
            </w:pPr>
            <w:r>
              <w:rPr>
                <w:rFonts w:hint="eastAsia" w:ascii="宋体" w:hAnsi="宋体" w:eastAsia="宋体" w:cs="宋体"/>
                <w:sz w:val="24"/>
              </w:rPr>
              <w:t>3) 脉冲重复频率涵盖：1~100Hz，可调</w:t>
            </w:r>
          </w:p>
        </w:tc>
        <w:tc>
          <w:tcPr>
            <w:tcW w:w="472" w:type="pct"/>
            <w:vAlign w:val="center"/>
          </w:tcPr>
          <w:p w14:paraId="234937F1">
            <w:pPr>
              <w:spacing w:line="360" w:lineRule="auto"/>
              <w:jc w:val="center"/>
              <w:rPr>
                <w:rFonts w:hint="eastAsia" w:ascii="宋体" w:hAnsi="宋体" w:eastAsia="宋体" w:cs="宋体"/>
                <w:bCs/>
                <w:sz w:val="24"/>
                <w:szCs w:val="24"/>
              </w:rPr>
            </w:pPr>
            <w:r>
              <w:rPr>
                <w:rFonts w:hint="eastAsia" w:ascii="宋体" w:hAnsi="宋体" w:eastAsia="宋体" w:cs="宋体"/>
                <w:sz w:val="22"/>
              </w:rPr>
              <w:t>1</w:t>
            </w:r>
          </w:p>
        </w:tc>
        <w:tc>
          <w:tcPr>
            <w:tcW w:w="357" w:type="pct"/>
            <w:vAlign w:val="top"/>
          </w:tcPr>
          <w:p w14:paraId="37BFB0FB">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高压楼602</w:t>
            </w:r>
          </w:p>
        </w:tc>
        <w:tc>
          <w:tcPr>
            <w:tcW w:w="352" w:type="pct"/>
            <w:vAlign w:val="center"/>
          </w:tcPr>
          <w:p w14:paraId="3A2A7C08">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15</w:t>
            </w:r>
          </w:p>
        </w:tc>
        <w:tc>
          <w:tcPr>
            <w:tcW w:w="367" w:type="pct"/>
            <w:vAlign w:val="center"/>
          </w:tcPr>
          <w:p w14:paraId="5CD99E07">
            <w:pPr>
              <w:spacing w:line="360" w:lineRule="auto"/>
              <w:jc w:val="center"/>
              <w:rPr>
                <w:rFonts w:hint="eastAsia" w:ascii="宋体" w:hAnsi="宋体" w:eastAsia="宋体" w:cs="宋体"/>
                <w:sz w:val="24"/>
                <w:szCs w:val="24"/>
              </w:rPr>
            </w:pPr>
          </w:p>
        </w:tc>
      </w:tr>
      <w:tr w14:paraId="3027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A36F2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52" w:type="pct"/>
            <w:vAlign w:val="center"/>
          </w:tcPr>
          <w:p w14:paraId="43EE2F13">
            <w:pPr>
              <w:spacing w:line="276" w:lineRule="auto"/>
              <w:jc w:val="both"/>
              <w:rPr>
                <w:rFonts w:hint="eastAsia" w:ascii="宋体" w:hAnsi="宋体" w:eastAsia="宋体" w:cs="宋体"/>
                <w:sz w:val="24"/>
              </w:rPr>
            </w:pPr>
            <w:r>
              <w:rPr>
                <w:rFonts w:hint="eastAsia" w:ascii="宋体" w:hAnsi="宋体" w:eastAsia="宋体" w:cs="宋体"/>
                <w:sz w:val="24"/>
              </w:rPr>
              <w:t>TEM小室</w:t>
            </w:r>
          </w:p>
        </w:tc>
        <w:tc>
          <w:tcPr>
            <w:tcW w:w="2695" w:type="pct"/>
            <w:vAlign w:val="top"/>
          </w:tcPr>
          <w:p w14:paraId="7B2E861A">
            <w:pPr>
              <w:spacing w:line="276" w:lineRule="auto"/>
              <w:jc w:val="both"/>
              <w:rPr>
                <w:rFonts w:hint="eastAsia" w:ascii="宋体" w:hAnsi="宋体" w:eastAsia="宋体" w:cs="宋体"/>
                <w:sz w:val="24"/>
              </w:rPr>
            </w:pPr>
            <w:r>
              <w:rPr>
                <w:rFonts w:hint="eastAsia" w:ascii="宋体" w:hAnsi="宋体" w:eastAsia="宋体" w:cs="宋体"/>
                <w:sz w:val="24"/>
              </w:rPr>
              <w:t>1) 工作带宽涵盖：DC~500MHz</w:t>
            </w:r>
          </w:p>
          <w:p w14:paraId="517ABF34">
            <w:pPr>
              <w:spacing w:line="276" w:lineRule="auto"/>
              <w:jc w:val="both"/>
              <w:rPr>
                <w:rFonts w:hint="eastAsia" w:ascii="宋体" w:hAnsi="宋体" w:eastAsia="宋体" w:cs="宋体"/>
                <w:sz w:val="24"/>
              </w:rPr>
            </w:pPr>
            <w:r>
              <w:rPr>
                <w:rFonts w:hint="eastAsia" w:ascii="宋体" w:hAnsi="宋体" w:eastAsia="宋体" w:cs="宋体"/>
                <w:sz w:val="24"/>
              </w:rPr>
              <w:t>2) 输入阻抗：50Ω</w:t>
            </w:r>
          </w:p>
          <w:p w14:paraId="33FD0C59">
            <w:pPr>
              <w:spacing w:line="276" w:lineRule="auto"/>
              <w:jc w:val="both"/>
              <w:rPr>
                <w:rFonts w:hint="eastAsia" w:ascii="宋体" w:hAnsi="宋体" w:eastAsia="宋体" w:cs="宋体"/>
                <w:sz w:val="24"/>
              </w:rPr>
            </w:pPr>
            <w:r>
              <w:rPr>
                <w:rFonts w:hint="eastAsia" w:ascii="宋体" w:hAnsi="宋体" w:eastAsia="宋体" w:cs="宋体"/>
                <w:sz w:val="24"/>
              </w:rPr>
              <w:t>3) 工作区高度：≥15cm</w:t>
            </w:r>
          </w:p>
          <w:p w14:paraId="794AAA64">
            <w:pPr>
              <w:spacing w:line="276" w:lineRule="auto"/>
              <w:jc w:val="both"/>
              <w:rPr>
                <w:rFonts w:hint="eastAsia" w:ascii="宋体" w:hAnsi="宋体" w:eastAsia="宋体" w:cs="宋体"/>
                <w:sz w:val="24"/>
              </w:rPr>
            </w:pPr>
            <w:r>
              <w:rPr>
                <w:rFonts w:hint="eastAsia" w:ascii="宋体" w:hAnsi="宋体" w:eastAsia="宋体" w:cs="宋体"/>
                <w:sz w:val="24"/>
              </w:rPr>
              <w:t>4) 最大输入电压：≥5kV（脉冲）</w:t>
            </w:r>
          </w:p>
        </w:tc>
        <w:tc>
          <w:tcPr>
            <w:tcW w:w="472" w:type="pct"/>
            <w:vAlign w:val="center"/>
          </w:tcPr>
          <w:p w14:paraId="60EE4DA8">
            <w:pPr>
              <w:spacing w:line="276" w:lineRule="auto"/>
              <w:jc w:val="center"/>
              <w:rPr>
                <w:rFonts w:hint="eastAsia" w:ascii="宋体" w:hAnsi="宋体" w:eastAsia="宋体" w:cs="宋体"/>
                <w:sz w:val="24"/>
              </w:rPr>
            </w:pPr>
            <w:r>
              <w:rPr>
                <w:rFonts w:hint="eastAsia" w:ascii="宋体" w:hAnsi="宋体" w:eastAsia="宋体" w:cs="宋体"/>
                <w:sz w:val="22"/>
              </w:rPr>
              <w:t>1</w:t>
            </w:r>
          </w:p>
        </w:tc>
        <w:tc>
          <w:tcPr>
            <w:tcW w:w="357" w:type="pct"/>
            <w:vAlign w:val="top"/>
          </w:tcPr>
          <w:p w14:paraId="577DC7EC">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高压楼602</w:t>
            </w:r>
          </w:p>
        </w:tc>
        <w:tc>
          <w:tcPr>
            <w:tcW w:w="352" w:type="pct"/>
            <w:vAlign w:val="center"/>
          </w:tcPr>
          <w:p w14:paraId="07DEAD56">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7</w:t>
            </w:r>
          </w:p>
        </w:tc>
        <w:tc>
          <w:tcPr>
            <w:tcW w:w="367" w:type="pct"/>
            <w:vAlign w:val="center"/>
          </w:tcPr>
          <w:p w14:paraId="1A76AC8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58D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3FBC4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52" w:type="pct"/>
            <w:vAlign w:val="center"/>
          </w:tcPr>
          <w:p w14:paraId="527C17A1">
            <w:pPr>
              <w:spacing w:line="400" w:lineRule="exact"/>
              <w:jc w:val="center"/>
              <w:rPr>
                <w:rFonts w:hint="eastAsia" w:ascii="宋体" w:hAnsi="宋体" w:eastAsia="宋体" w:cs="宋体"/>
                <w:bCs/>
                <w:sz w:val="24"/>
                <w:szCs w:val="24"/>
              </w:rPr>
            </w:pPr>
            <w:r>
              <w:rPr>
                <w:rFonts w:hint="eastAsia" w:ascii="宋体" w:hAnsi="宋体" w:eastAsia="宋体" w:cs="宋体"/>
                <w:sz w:val="24"/>
              </w:rPr>
              <w:t>高压差分探头</w:t>
            </w:r>
          </w:p>
        </w:tc>
        <w:tc>
          <w:tcPr>
            <w:tcW w:w="2695" w:type="pct"/>
            <w:vAlign w:val="top"/>
          </w:tcPr>
          <w:p w14:paraId="59236F66">
            <w:pPr>
              <w:spacing w:line="276" w:lineRule="auto"/>
              <w:rPr>
                <w:rFonts w:hint="eastAsia" w:ascii="宋体" w:hAnsi="宋体" w:eastAsia="宋体" w:cs="宋体"/>
                <w:sz w:val="24"/>
              </w:rPr>
            </w:pPr>
            <w:r>
              <w:rPr>
                <w:rFonts w:hint="eastAsia" w:ascii="宋体" w:hAnsi="宋体" w:eastAsia="宋体" w:cs="宋体"/>
                <w:sz w:val="24"/>
              </w:rPr>
              <w:t>1) 差分电压：≥±10kV</w:t>
            </w:r>
          </w:p>
          <w:p w14:paraId="089B1C48">
            <w:pPr>
              <w:spacing w:line="276" w:lineRule="auto"/>
              <w:rPr>
                <w:rFonts w:hint="eastAsia" w:ascii="宋体" w:hAnsi="宋体" w:eastAsia="宋体" w:cs="宋体"/>
                <w:sz w:val="24"/>
              </w:rPr>
            </w:pPr>
            <w:r>
              <w:rPr>
                <w:rFonts w:hint="eastAsia" w:ascii="宋体" w:hAnsi="宋体" w:eastAsia="宋体" w:cs="宋体"/>
                <w:sz w:val="24"/>
              </w:rPr>
              <w:t>2) 工作带宽涵盖： DC</w:t>
            </w:r>
            <w:r>
              <w:rPr>
                <w:rFonts w:hint="eastAsia" w:ascii="宋体" w:hAnsi="宋体" w:eastAsia="宋体" w:cs="宋体"/>
                <w:sz w:val="24"/>
                <w:lang w:eastAsia="zh-CN"/>
              </w:rPr>
              <w:t>~</w:t>
            </w:r>
            <w:r>
              <w:rPr>
                <w:rFonts w:hint="eastAsia" w:ascii="宋体" w:hAnsi="宋体" w:eastAsia="宋体" w:cs="宋体"/>
                <w:sz w:val="24"/>
              </w:rPr>
              <w:t>100MHz</w:t>
            </w:r>
          </w:p>
          <w:p w14:paraId="0770E2B2">
            <w:pPr>
              <w:spacing w:line="276" w:lineRule="auto"/>
              <w:rPr>
                <w:rFonts w:hint="eastAsia" w:ascii="宋体" w:hAnsi="宋体" w:eastAsia="宋体" w:cs="宋体"/>
                <w:bCs/>
                <w:sz w:val="24"/>
                <w:szCs w:val="24"/>
              </w:rPr>
            </w:pPr>
            <w:r>
              <w:rPr>
                <w:rFonts w:hint="eastAsia" w:ascii="宋体" w:hAnsi="宋体" w:eastAsia="宋体" w:cs="宋体"/>
                <w:sz w:val="24"/>
              </w:rPr>
              <w:t>3) 衰减比例：100:1或1000:1</w:t>
            </w:r>
          </w:p>
        </w:tc>
        <w:tc>
          <w:tcPr>
            <w:tcW w:w="472" w:type="pct"/>
            <w:vAlign w:val="center"/>
          </w:tcPr>
          <w:p w14:paraId="410DB5B0">
            <w:pPr>
              <w:spacing w:line="360" w:lineRule="auto"/>
              <w:jc w:val="center"/>
              <w:rPr>
                <w:rFonts w:hint="eastAsia" w:ascii="宋体" w:hAnsi="宋体" w:eastAsia="宋体" w:cs="宋体"/>
                <w:bCs/>
                <w:sz w:val="24"/>
                <w:szCs w:val="24"/>
              </w:rPr>
            </w:pPr>
            <w:r>
              <w:rPr>
                <w:rFonts w:hint="eastAsia" w:ascii="宋体" w:hAnsi="宋体" w:eastAsia="宋体" w:cs="宋体"/>
                <w:sz w:val="22"/>
              </w:rPr>
              <w:t>2</w:t>
            </w:r>
          </w:p>
        </w:tc>
        <w:tc>
          <w:tcPr>
            <w:tcW w:w="357" w:type="pct"/>
            <w:vAlign w:val="top"/>
          </w:tcPr>
          <w:p w14:paraId="3A7FCD9A">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高压楼602</w:t>
            </w:r>
          </w:p>
        </w:tc>
        <w:tc>
          <w:tcPr>
            <w:tcW w:w="352" w:type="pct"/>
            <w:vAlign w:val="center"/>
          </w:tcPr>
          <w:p w14:paraId="49BD6503">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2</w:t>
            </w:r>
          </w:p>
        </w:tc>
        <w:tc>
          <w:tcPr>
            <w:tcW w:w="367" w:type="pct"/>
            <w:vAlign w:val="center"/>
          </w:tcPr>
          <w:p w14:paraId="704D8C13">
            <w:pPr>
              <w:spacing w:line="360" w:lineRule="auto"/>
              <w:jc w:val="center"/>
              <w:rPr>
                <w:rFonts w:hint="eastAsia" w:ascii="宋体" w:hAnsi="宋体" w:eastAsia="宋体" w:cs="宋体"/>
                <w:sz w:val="24"/>
                <w:szCs w:val="24"/>
              </w:rPr>
            </w:pPr>
          </w:p>
        </w:tc>
      </w:tr>
      <w:tr w14:paraId="1A9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1369C9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52" w:type="pct"/>
            <w:vAlign w:val="top"/>
          </w:tcPr>
          <w:p w14:paraId="2C0B30FF">
            <w:pPr>
              <w:spacing w:line="400" w:lineRule="exact"/>
              <w:jc w:val="center"/>
              <w:rPr>
                <w:rFonts w:hint="eastAsia" w:ascii="宋体" w:hAnsi="宋体" w:eastAsia="宋体" w:cs="宋体"/>
                <w:sz w:val="24"/>
                <w:szCs w:val="24"/>
              </w:rPr>
            </w:pPr>
            <w:r>
              <w:rPr>
                <w:rFonts w:hint="eastAsia" w:ascii="宋体" w:hAnsi="宋体" w:eastAsia="宋体" w:cs="宋体"/>
                <w:sz w:val="24"/>
              </w:rPr>
              <w:t>超声扫描显微镜</w:t>
            </w:r>
          </w:p>
        </w:tc>
        <w:tc>
          <w:tcPr>
            <w:tcW w:w="2695" w:type="pct"/>
            <w:vAlign w:val="top"/>
          </w:tcPr>
          <w:p w14:paraId="77210E2B">
            <w:pPr>
              <w:spacing w:line="276" w:lineRule="auto"/>
              <w:rPr>
                <w:rFonts w:hint="eastAsia" w:ascii="宋体" w:hAnsi="宋体" w:eastAsia="宋体" w:cs="宋体"/>
                <w:b/>
                <w:bCs/>
                <w:sz w:val="24"/>
              </w:rPr>
            </w:pPr>
            <w:r>
              <w:rPr>
                <w:rFonts w:hint="eastAsia" w:ascii="宋体" w:hAnsi="宋体" w:eastAsia="宋体" w:cs="宋体"/>
                <w:b/>
                <w:bCs/>
                <w:sz w:val="24"/>
              </w:rPr>
              <w:t>1、超声扫描单元</w:t>
            </w:r>
          </w:p>
          <w:p w14:paraId="487A10D2">
            <w:pPr>
              <w:spacing w:line="276" w:lineRule="auto"/>
              <w:rPr>
                <w:rFonts w:hint="eastAsia" w:ascii="宋体" w:hAnsi="宋体" w:eastAsia="宋体" w:cs="宋体"/>
                <w:sz w:val="24"/>
              </w:rPr>
            </w:pPr>
            <w:r>
              <w:rPr>
                <w:rFonts w:hint="eastAsia" w:ascii="宋体" w:hAnsi="宋体" w:eastAsia="宋体" w:cs="宋体"/>
                <w:sz w:val="24"/>
              </w:rPr>
              <w:t>★1）采样频率：≥1GSa/s；</w:t>
            </w:r>
          </w:p>
          <w:p w14:paraId="15296E7A">
            <w:pPr>
              <w:spacing w:line="276" w:lineRule="auto"/>
              <w:rPr>
                <w:rFonts w:hint="eastAsia" w:ascii="宋体" w:hAnsi="宋体" w:eastAsia="宋体" w:cs="宋体"/>
                <w:sz w:val="24"/>
                <w:lang w:eastAsia="zh-CN"/>
              </w:rPr>
            </w:pPr>
            <w:r>
              <w:rPr>
                <w:rFonts w:hint="eastAsia" w:ascii="宋体" w:hAnsi="宋体" w:eastAsia="宋体" w:cs="宋体"/>
                <w:sz w:val="24"/>
              </w:rPr>
              <w:t>2）最大扫描速度：≥1000mm/s</w:t>
            </w:r>
            <w:r>
              <w:rPr>
                <w:rFonts w:hint="eastAsia" w:ascii="宋体" w:hAnsi="宋体" w:eastAsia="宋体" w:cs="宋体"/>
                <w:sz w:val="24"/>
                <w:lang w:eastAsia="zh-CN"/>
              </w:rPr>
              <w:t>；</w:t>
            </w:r>
          </w:p>
          <w:p w14:paraId="274DC9CB">
            <w:pPr>
              <w:spacing w:line="276" w:lineRule="auto"/>
              <w:rPr>
                <w:rFonts w:hint="eastAsia" w:ascii="宋体" w:hAnsi="宋体" w:eastAsia="宋体" w:cs="宋体"/>
                <w:sz w:val="24"/>
                <w:lang w:eastAsia="zh-CN"/>
              </w:rPr>
            </w:pPr>
            <w:r>
              <w:rPr>
                <w:rFonts w:hint="eastAsia" w:ascii="宋体" w:hAnsi="宋体" w:eastAsia="宋体" w:cs="宋体"/>
                <w:sz w:val="24"/>
              </w:rPr>
              <w:t>3）图像分辨率：涵盖1μm ~4000μm</w:t>
            </w:r>
            <w:r>
              <w:rPr>
                <w:rFonts w:hint="eastAsia" w:ascii="宋体" w:hAnsi="宋体" w:eastAsia="宋体" w:cs="宋体"/>
                <w:sz w:val="24"/>
                <w:lang w:eastAsia="zh-CN"/>
              </w:rPr>
              <w:t>，</w:t>
            </w:r>
            <w:r>
              <w:rPr>
                <w:rFonts w:hint="eastAsia" w:ascii="宋体" w:hAnsi="宋体" w:eastAsia="宋体" w:cs="宋体"/>
                <w:sz w:val="24"/>
              </w:rPr>
              <w:t>扫描方式：≥4种</w:t>
            </w:r>
            <w:r>
              <w:rPr>
                <w:rFonts w:hint="eastAsia" w:ascii="宋体" w:hAnsi="宋体" w:eastAsia="宋体" w:cs="宋体"/>
                <w:sz w:val="24"/>
                <w:lang w:eastAsia="zh-CN"/>
              </w:rPr>
              <w:t>；</w:t>
            </w:r>
          </w:p>
          <w:p w14:paraId="056BA87F">
            <w:pPr>
              <w:spacing w:line="276" w:lineRule="auto"/>
              <w:rPr>
                <w:rFonts w:hint="eastAsia" w:ascii="宋体" w:hAnsi="宋体" w:eastAsia="宋体" w:cs="宋体"/>
                <w:sz w:val="24"/>
                <w:lang w:eastAsia="zh-CN"/>
              </w:rPr>
            </w:pPr>
            <w:r>
              <w:rPr>
                <w:rFonts w:hint="eastAsia" w:ascii="宋体" w:hAnsi="宋体" w:eastAsia="宋体" w:cs="宋体"/>
                <w:sz w:val="24"/>
              </w:rPr>
              <w:t>4）超声探头：50MHz (一颗)、 25MHz (一颗)； 15MHz(一颗）</w:t>
            </w:r>
            <w:r>
              <w:rPr>
                <w:rFonts w:hint="eastAsia" w:ascii="宋体" w:hAnsi="宋体" w:eastAsia="宋体" w:cs="宋体"/>
                <w:sz w:val="24"/>
                <w:lang w:eastAsia="zh-CN"/>
              </w:rPr>
              <w:t>；</w:t>
            </w:r>
          </w:p>
          <w:p w14:paraId="0D2A0080">
            <w:pPr>
              <w:spacing w:line="276" w:lineRule="auto"/>
              <w:rPr>
                <w:rFonts w:hint="eastAsia" w:ascii="宋体" w:hAnsi="宋体" w:eastAsia="宋体" w:cs="宋体"/>
                <w:b/>
                <w:bCs/>
                <w:sz w:val="24"/>
              </w:rPr>
            </w:pPr>
            <w:r>
              <w:rPr>
                <w:rFonts w:hint="eastAsia" w:ascii="宋体" w:hAnsi="宋体" w:eastAsia="宋体" w:cs="宋体"/>
                <w:b/>
                <w:bCs/>
                <w:sz w:val="24"/>
              </w:rPr>
              <w:t>2、真空干燥单元：</w:t>
            </w:r>
          </w:p>
          <w:p w14:paraId="5CA562F1">
            <w:pPr>
              <w:spacing w:line="276" w:lineRule="auto"/>
              <w:rPr>
                <w:rFonts w:hint="eastAsia" w:ascii="宋体" w:hAnsi="宋体" w:eastAsia="宋体" w:cs="宋体"/>
                <w:sz w:val="24"/>
                <w:lang w:eastAsia="zh-CN"/>
              </w:rPr>
            </w:pPr>
            <w:r>
              <w:rPr>
                <w:rFonts w:hint="eastAsia" w:ascii="宋体" w:hAnsi="宋体" w:eastAsia="宋体" w:cs="宋体"/>
                <w:sz w:val="24"/>
              </w:rPr>
              <w:t>1）容量：≥25L</w:t>
            </w:r>
            <w:r>
              <w:rPr>
                <w:rFonts w:hint="eastAsia" w:ascii="宋体" w:hAnsi="宋体" w:eastAsia="宋体" w:cs="宋体"/>
                <w:sz w:val="24"/>
                <w:lang w:eastAsia="zh-CN"/>
              </w:rPr>
              <w:t>，</w:t>
            </w:r>
            <w:r>
              <w:rPr>
                <w:rFonts w:hint="eastAsia" w:ascii="宋体" w:hAnsi="宋体" w:eastAsia="宋体" w:cs="宋体"/>
                <w:sz w:val="24"/>
              </w:rPr>
              <w:t>真空度：≥133pa</w:t>
            </w:r>
            <w:r>
              <w:rPr>
                <w:rFonts w:hint="eastAsia" w:ascii="宋体" w:hAnsi="宋体" w:eastAsia="宋体" w:cs="宋体"/>
                <w:sz w:val="24"/>
                <w:lang w:eastAsia="zh-CN"/>
              </w:rPr>
              <w:t>，</w:t>
            </w:r>
            <w:r>
              <w:rPr>
                <w:rFonts w:hint="eastAsia" w:ascii="宋体" w:hAnsi="宋体" w:eastAsia="宋体" w:cs="宋体"/>
                <w:sz w:val="24"/>
              </w:rPr>
              <w:t>具备定时控温自动矫正功能</w:t>
            </w:r>
            <w:r>
              <w:rPr>
                <w:rFonts w:hint="eastAsia" w:ascii="宋体" w:hAnsi="宋体" w:eastAsia="宋体" w:cs="宋体"/>
                <w:sz w:val="24"/>
                <w:lang w:eastAsia="zh-CN"/>
              </w:rPr>
              <w:t>；</w:t>
            </w:r>
          </w:p>
          <w:p w14:paraId="50328854">
            <w:pPr>
              <w:spacing w:line="276" w:lineRule="auto"/>
              <w:rPr>
                <w:rFonts w:hint="eastAsia" w:ascii="宋体" w:hAnsi="宋体" w:eastAsia="宋体" w:cs="宋体"/>
                <w:b/>
                <w:bCs/>
                <w:sz w:val="24"/>
                <w:highlight w:val="none"/>
              </w:rPr>
            </w:pPr>
            <w:r>
              <w:rPr>
                <w:rFonts w:hint="eastAsia" w:ascii="宋体" w:hAnsi="宋体" w:eastAsia="宋体" w:cs="宋体"/>
                <w:b/>
                <w:bCs/>
                <w:sz w:val="24"/>
                <w:highlight w:val="none"/>
              </w:rPr>
              <w:t>3</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鼓风干燥单元：</w:t>
            </w:r>
          </w:p>
          <w:p w14:paraId="57E54467">
            <w:pPr>
              <w:spacing w:line="276" w:lineRule="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容量：≥25L</w:t>
            </w:r>
            <w:r>
              <w:rPr>
                <w:rFonts w:hint="eastAsia" w:ascii="宋体" w:hAnsi="宋体" w:eastAsia="宋体" w:cs="宋体"/>
                <w:sz w:val="24"/>
                <w:highlight w:val="none"/>
                <w:lang w:eastAsia="zh-CN"/>
              </w:rPr>
              <w:t>，</w:t>
            </w:r>
            <w:r>
              <w:rPr>
                <w:rFonts w:hint="eastAsia" w:ascii="宋体" w:hAnsi="宋体" w:eastAsia="宋体" w:cs="宋体"/>
                <w:sz w:val="24"/>
                <w:highlight w:val="none"/>
              </w:rPr>
              <w:t>干燥温度范围：涵盖0</w:t>
            </w:r>
            <w:r>
              <w:rPr>
                <w:rFonts w:hint="eastAsia" w:ascii="宋体" w:hAnsi="宋体" w:eastAsia="宋体" w:cs="宋体"/>
                <w:sz w:val="24"/>
              </w:rPr>
              <w:t>~</w:t>
            </w:r>
            <w:r>
              <w:rPr>
                <w:rFonts w:hint="eastAsia" w:ascii="宋体" w:hAnsi="宋体" w:eastAsia="宋体" w:cs="宋体"/>
                <w:sz w:val="24"/>
                <w:highlight w:val="none"/>
              </w:rPr>
              <w:t>300℃</w:t>
            </w:r>
            <w:r>
              <w:rPr>
                <w:rFonts w:hint="eastAsia" w:ascii="宋体" w:hAnsi="宋体" w:eastAsia="宋体" w:cs="宋体"/>
                <w:sz w:val="24"/>
                <w:highlight w:val="none"/>
                <w:lang w:eastAsia="zh-CN"/>
              </w:rPr>
              <w:t>，</w:t>
            </w:r>
            <w:r>
              <w:rPr>
                <w:rFonts w:hint="eastAsia" w:ascii="宋体" w:hAnsi="宋体" w:eastAsia="宋体" w:cs="宋体"/>
                <w:sz w:val="24"/>
                <w:highlight w:val="none"/>
              </w:rPr>
              <w:t>具备定时控温自动矫正功能</w:t>
            </w:r>
            <w:r>
              <w:rPr>
                <w:rFonts w:hint="eastAsia" w:ascii="宋体" w:hAnsi="宋体" w:eastAsia="宋体" w:cs="宋体"/>
                <w:sz w:val="24"/>
                <w:highlight w:val="none"/>
                <w:lang w:eastAsia="zh-CN"/>
              </w:rPr>
              <w:t>；</w:t>
            </w:r>
          </w:p>
          <w:p w14:paraId="5120D8C5">
            <w:pPr>
              <w:spacing w:line="276"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rPr>
              <w:t>、金相显微单元：</w:t>
            </w:r>
          </w:p>
          <w:p w14:paraId="3A2BD862">
            <w:pPr>
              <w:spacing w:line="276" w:lineRule="auto"/>
              <w:rPr>
                <w:rFonts w:hint="eastAsia" w:ascii="宋体" w:hAnsi="宋体" w:eastAsia="宋体" w:cs="宋体"/>
                <w:snapToGrid w:val="0"/>
                <w:kern w:val="0"/>
                <w:sz w:val="24"/>
                <w:szCs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放大倍数：≥500倍</w:t>
            </w:r>
            <w:r>
              <w:rPr>
                <w:rFonts w:hint="eastAsia" w:ascii="宋体" w:hAnsi="宋体" w:eastAsia="宋体" w:cs="宋体"/>
                <w:sz w:val="24"/>
                <w:lang w:eastAsia="zh-CN"/>
              </w:rPr>
              <w:t>，</w:t>
            </w:r>
            <w:r>
              <w:rPr>
                <w:rFonts w:hint="eastAsia" w:ascii="宋体" w:hAnsi="宋体" w:eastAsia="宋体" w:cs="宋体"/>
                <w:sz w:val="24"/>
              </w:rPr>
              <w:t>配备偏光片</w:t>
            </w:r>
            <w:r>
              <w:rPr>
                <w:rFonts w:hint="eastAsia" w:ascii="宋体" w:hAnsi="宋体" w:eastAsia="宋体" w:cs="宋体"/>
                <w:sz w:val="24"/>
                <w:lang w:eastAsia="zh-CN"/>
              </w:rPr>
              <w:t>；</w:t>
            </w:r>
          </w:p>
        </w:tc>
        <w:tc>
          <w:tcPr>
            <w:tcW w:w="472" w:type="pct"/>
            <w:vAlign w:val="center"/>
          </w:tcPr>
          <w:p w14:paraId="59073AC5">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6516CC19">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高压楼609</w:t>
            </w:r>
          </w:p>
        </w:tc>
        <w:tc>
          <w:tcPr>
            <w:tcW w:w="352" w:type="pct"/>
            <w:vAlign w:val="center"/>
          </w:tcPr>
          <w:p w14:paraId="7BF4D14C">
            <w:pPr>
              <w:spacing w:line="400" w:lineRule="exact"/>
              <w:jc w:val="center"/>
              <w:rPr>
                <w:rFonts w:hint="eastAsia" w:ascii="宋体" w:hAnsi="宋体" w:eastAsia="宋体" w:cs="宋体"/>
                <w:bCs/>
                <w:sz w:val="24"/>
                <w:szCs w:val="24"/>
              </w:rPr>
            </w:pPr>
            <w:r>
              <w:rPr>
                <w:rFonts w:hint="eastAsia" w:ascii="宋体" w:hAnsi="宋体" w:eastAsia="宋体" w:cs="宋体"/>
                <w:sz w:val="22"/>
              </w:rPr>
              <w:t>82</w:t>
            </w:r>
          </w:p>
        </w:tc>
        <w:tc>
          <w:tcPr>
            <w:tcW w:w="367" w:type="pct"/>
            <w:vAlign w:val="center"/>
          </w:tcPr>
          <w:p w14:paraId="21CB085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CB6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447C2E6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452" w:type="pct"/>
            <w:vAlign w:val="center"/>
          </w:tcPr>
          <w:p w14:paraId="6E0A409C">
            <w:pPr>
              <w:spacing w:line="400" w:lineRule="exact"/>
              <w:jc w:val="center"/>
              <w:rPr>
                <w:rFonts w:hint="eastAsia" w:ascii="宋体" w:hAnsi="宋体" w:eastAsia="宋体" w:cs="宋体"/>
                <w:sz w:val="24"/>
                <w:szCs w:val="24"/>
              </w:rPr>
            </w:pPr>
            <w:r>
              <w:rPr>
                <w:rFonts w:hint="eastAsia" w:ascii="宋体" w:hAnsi="宋体" w:eastAsia="宋体" w:cs="宋体"/>
                <w:sz w:val="24"/>
              </w:rPr>
              <w:t>红外热像仪</w:t>
            </w:r>
          </w:p>
        </w:tc>
        <w:tc>
          <w:tcPr>
            <w:tcW w:w="2695" w:type="pct"/>
            <w:vAlign w:val="top"/>
          </w:tcPr>
          <w:p w14:paraId="76296C34">
            <w:pPr>
              <w:spacing w:line="276" w:lineRule="auto"/>
              <w:rPr>
                <w:rFonts w:hint="eastAsia" w:ascii="宋体" w:hAnsi="宋体" w:eastAsia="宋体" w:cs="宋体"/>
                <w:b/>
                <w:bCs/>
                <w:sz w:val="24"/>
              </w:rPr>
            </w:pPr>
            <w:r>
              <w:rPr>
                <w:rFonts w:hint="eastAsia" w:ascii="宋体" w:hAnsi="宋体" w:eastAsia="宋体" w:cs="宋体"/>
                <w:b/>
                <w:bCs/>
                <w:sz w:val="24"/>
              </w:rPr>
              <w:t>1、红外热像单元</w:t>
            </w:r>
          </w:p>
          <w:p w14:paraId="1167FBB0">
            <w:pPr>
              <w:spacing w:line="276" w:lineRule="auto"/>
              <w:rPr>
                <w:rFonts w:hint="eastAsia" w:ascii="宋体" w:hAnsi="宋体" w:eastAsia="宋体" w:cs="宋体"/>
                <w:sz w:val="24"/>
              </w:rPr>
            </w:pPr>
            <w:r>
              <w:rPr>
                <w:rFonts w:hint="eastAsia" w:ascii="宋体" w:hAnsi="宋体" w:eastAsia="宋体" w:cs="宋体"/>
                <w:sz w:val="24"/>
              </w:rPr>
              <w:t>★1）探测器像素：≥1280×1024像素点；</w:t>
            </w:r>
          </w:p>
          <w:p w14:paraId="663C4AEA">
            <w:pPr>
              <w:spacing w:line="276" w:lineRule="auto"/>
              <w:rPr>
                <w:rFonts w:hint="eastAsia" w:ascii="宋体" w:hAnsi="宋体" w:eastAsia="宋体" w:cs="宋体"/>
                <w:sz w:val="24"/>
              </w:rPr>
            </w:pPr>
            <w:r>
              <w:rPr>
                <w:rFonts w:hint="eastAsia" w:ascii="宋体" w:hAnsi="宋体" w:eastAsia="宋体" w:cs="宋体"/>
                <w:sz w:val="24"/>
              </w:rPr>
              <w:t>2）波长范围涵盖：8μm</w:t>
            </w:r>
            <w:r>
              <w:rPr>
                <w:rFonts w:hint="eastAsia" w:ascii="宋体" w:hAnsi="宋体" w:eastAsia="宋体" w:cs="宋体"/>
                <w:sz w:val="24"/>
                <w:lang w:eastAsia="zh-CN"/>
              </w:rPr>
              <w:t>~</w:t>
            </w:r>
            <w:r>
              <w:rPr>
                <w:rFonts w:hint="eastAsia" w:ascii="宋体" w:hAnsi="宋体" w:eastAsia="宋体" w:cs="宋体"/>
                <w:sz w:val="24"/>
              </w:rPr>
              <w:t>14μm</w:t>
            </w:r>
            <w:r>
              <w:rPr>
                <w:rFonts w:hint="eastAsia" w:ascii="宋体" w:hAnsi="宋体" w:eastAsia="宋体" w:cs="宋体"/>
                <w:sz w:val="24"/>
                <w:lang w:eastAsia="zh-CN"/>
              </w:rPr>
              <w:t>，</w:t>
            </w:r>
            <w:r>
              <w:rPr>
                <w:rFonts w:hint="eastAsia" w:ascii="宋体" w:hAnsi="宋体" w:eastAsia="宋体" w:cs="宋体"/>
                <w:sz w:val="24"/>
              </w:rPr>
              <w:t>温度灵敏度（NETD）：≥30mk@30℃；</w:t>
            </w:r>
          </w:p>
          <w:p w14:paraId="260E238D">
            <w:pPr>
              <w:spacing w:line="276"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）测温精度：±1℃</w:t>
            </w:r>
            <w:r>
              <w:rPr>
                <w:rFonts w:hint="eastAsia" w:ascii="宋体" w:hAnsi="宋体" w:eastAsia="宋体" w:cs="宋体"/>
                <w:sz w:val="24"/>
                <w:lang w:eastAsia="zh-CN"/>
              </w:rPr>
              <w:t>，</w:t>
            </w:r>
            <w:r>
              <w:rPr>
                <w:rFonts w:hint="eastAsia" w:ascii="宋体" w:hAnsi="宋体" w:eastAsia="宋体" w:cs="宋体"/>
                <w:sz w:val="24"/>
              </w:rPr>
              <w:t>测温范围涵盖：-20℃</w:t>
            </w:r>
            <w:r>
              <w:rPr>
                <w:rFonts w:hint="eastAsia" w:ascii="宋体" w:hAnsi="宋体" w:eastAsia="宋体" w:cs="宋体"/>
                <w:sz w:val="24"/>
                <w:lang w:eastAsia="zh-CN"/>
              </w:rPr>
              <w:t>~</w:t>
            </w:r>
            <w:r>
              <w:rPr>
                <w:rFonts w:hint="eastAsia" w:ascii="宋体" w:hAnsi="宋体" w:eastAsia="宋体" w:cs="宋体"/>
                <w:sz w:val="24"/>
              </w:rPr>
              <w:t>700℃；</w:t>
            </w:r>
          </w:p>
          <w:p w14:paraId="313DA267">
            <w:pPr>
              <w:spacing w:line="276" w:lineRule="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）具有复合调色聚集成像和自动屏蔽背景温度干扰功能</w:t>
            </w:r>
            <w:r>
              <w:rPr>
                <w:rFonts w:hint="eastAsia" w:ascii="宋体" w:hAnsi="宋体" w:eastAsia="宋体" w:cs="宋体"/>
                <w:sz w:val="24"/>
                <w:lang w:eastAsia="zh-CN"/>
              </w:rPr>
              <w:t>，</w:t>
            </w:r>
            <w:r>
              <w:rPr>
                <w:rFonts w:hint="eastAsia" w:ascii="宋体" w:hAnsi="宋体" w:eastAsia="宋体" w:cs="宋体"/>
                <w:sz w:val="24"/>
              </w:rPr>
              <w:t>具有高温差均衡成像功能；</w:t>
            </w:r>
          </w:p>
          <w:p w14:paraId="0A7C9898">
            <w:pPr>
              <w:spacing w:line="276" w:lineRule="auto"/>
              <w:rPr>
                <w:rFonts w:hint="eastAsia" w:ascii="宋体" w:hAnsi="宋体" w:eastAsia="宋体" w:cs="宋体"/>
                <w:b/>
                <w:bCs/>
                <w:sz w:val="24"/>
              </w:rPr>
            </w:pPr>
            <w:r>
              <w:rPr>
                <w:rFonts w:hint="eastAsia" w:ascii="宋体" w:hAnsi="宋体" w:eastAsia="宋体" w:cs="宋体"/>
                <w:b/>
                <w:bCs/>
                <w:sz w:val="24"/>
              </w:rPr>
              <w:t>2、马弗炉单元：</w:t>
            </w:r>
          </w:p>
          <w:p w14:paraId="32CDE0F0">
            <w:pPr>
              <w:spacing w:line="276" w:lineRule="auto"/>
              <w:rPr>
                <w:rFonts w:hint="eastAsia" w:ascii="宋体" w:hAnsi="宋体" w:eastAsia="宋体" w:cs="宋体"/>
                <w:sz w:val="24"/>
                <w:lang w:eastAsia="zh-CN"/>
              </w:rPr>
            </w:pPr>
            <w:r>
              <w:rPr>
                <w:rFonts w:hint="eastAsia" w:ascii="宋体" w:hAnsi="宋体" w:eastAsia="宋体" w:cs="宋体"/>
                <w:sz w:val="24"/>
              </w:rPr>
              <w:t>1）加热面：≥5面</w:t>
            </w:r>
            <w:r>
              <w:rPr>
                <w:rFonts w:hint="eastAsia" w:ascii="宋体" w:hAnsi="宋体" w:eastAsia="宋体" w:cs="宋体"/>
                <w:sz w:val="24"/>
                <w:lang w:eastAsia="zh-CN"/>
              </w:rPr>
              <w:t>，</w:t>
            </w:r>
            <w:r>
              <w:rPr>
                <w:rFonts w:hint="eastAsia" w:ascii="宋体" w:hAnsi="宋体" w:eastAsia="宋体" w:cs="宋体"/>
                <w:sz w:val="24"/>
              </w:rPr>
              <w:t>最高温度：</w:t>
            </w:r>
            <w:r>
              <w:rPr>
                <w:rFonts w:hint="eastAsia" w:ascii="宋体" w:hAnsi="宋体" w:eastAsia="宋体" w:cs="宋体"/>
                <w:sz w:val="24"/>
                <w:lang w:val="en-US" w:eastAsia="zh-CN"/>
              </w:rPr>
              <w:t>≥</w:t>
            </w:r>
            <w:r>
              <w:rPr>
                <w:rFonts w:hint="eastAsia" w:ascii="宋体" w:hAnsi="宋体" w:eastAsia="宋体" w:cs="宋体"/>
                <w:sz w:val="24"/>
              </w:rPr>
              <w:t>1800℃</w:t>
            </w:r>
            <w:r>
              <w:rPr>
                <w:rFonts w:hint="eastAsia" w:ascii="宋体" w:hAnsi="宋体" w:eastAsia="宋体" w:cs="宋体"/>
                <w:sz w:val="24"/>
                <w:lang w:eastAsia="zh-CN"/>
              </w:rPr>
              <w:t>；</w:t>
            </w:r>
          </w:p>
          <w:p w14:paraId="5FA72A31">
            <w:pPr>
              <w:spacing w:line="276" w:lineRule="auto"/>
              <w:rPr>
                <w:rFonts w:hint="eastAsia" w:ascii="宋体" w:hAnsi="宋体" w:eastAsia="宋体" w:cs="宋体"/>
                <w:b/>
                <w:bCs/>
                <w:sz w:val="24"/>
              </w:rPr>
            </w:pPr>
            <w:r>
              <w:rPr>
                <w:rFonts w:hint="eastAsia" w:ascii="宋体" w:hAnsi="宋体" w:eastAsia="宋体" w:cs="宋体"/>
                <w:b/>
                <w:bCs/>
                <w:sz w:val="24"/>
              </w:rPr>
              <w:t>3、管式炉单元：</w:t>
            </w:r>
          </w:p>
          <w:p w14:paraId="68D0B85C">
            <w:pPr>
              <w:spacing w:line="276" w:lineRule="auto"/>
              <w:rPr>
                <w:rFonts w:hint="eastAsia" w:ascii="宋体" w:hAnsi="宋体" w:eastAsia="宋体" w:cs="宋体"/>
                <w:lang w:eastAsia="zh-CN"/>
              </w:rPr>
            </w:pPr>
            <w:r>
              <w:rPr>
                <w:rFonts w:hint="eastAsia" w:ascii="宋体" w:hAnsi="宋体" w:eastAsia="宋体" w:cs="宋体"/>
                <w:sz w:val="24"/>
              </w:rPr>
              <w:t>1）最高温度：</w:t>
            </w:r>
            <w:r>
              <w:rPr>
                <w:rFonts w:hint="eastAsia" w:ascii="宋体" w:hAnsi="宋体" w:eastAsia="宋体" w:cs="宋体"/>
                <w:sz w:val="24"/>
                <w:lang w:val="en-US" w:eastAsia="zh-CN"/>
              </w:rPr>
              <w:t>≥</w:t>
            </w:r>
            <w:r>
              <w:rPr>
                <w:rFonts w:hint="eastAsia" w:ascii="宋体" w:hAnsi="宋体" w:eastAsia="宋体" w:cs="宋体"/>
                <w:sz w:val="24"/>
              </w:rPr>
              <w:t>1600℃</w:t>
            </w:r>
            <w:r>
              <w:rPr>
                <w:rFonts w:hint="eastAsia" w:ascii="宋体" w:hAnsi="宋体" w:eastAsia="宋体" w:cs="宋体"/>
                <w:sz w:val="24"/>
                <w:lang w:eastAsia="zh-CN"/>
              </w:rPr>
              <w:t>，</w:t>
            </w:r>
            <w:r>
              <w:rPr>
                <w:rFonts w:hint="eastAsia" w:ascii="宋体" w:hAnsi="宋体" w:eastAsia="宋体" w:cs="宋体"/>
                <w:sz w:val="24"/>
              </w:rPr>
              <w:t>具备定时控温功能</w:t>
            </w:r>
            <w:r>
              <w:rPr>
                <w:rFonts w:hint="eastAsia" w:ascii="宋体" w:hAnsi="宋体" w:eastAsia="宋体" w:cs="宋体"/>
                <w:sz w:val="24"/>
                <w:lang w:eastAsia="zh-CN"/>
              </w:rPr>
              <w:t>；</w:t>
            </w:r>
          </w:p>
        </w:tc>
        <w:tc>
          <w:tcPr>
            <w:tcW w:w="472" w:type="pct"/>
            <w:vAlign w:val="center"/>
          </w:tcPr>
          <w:p w14:paraId="40D8C1C3">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1C26410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高压楼609</w:t>
            </w:r>
          </w:p>
        </w:tc>
        <w:tc>
          <w:tcPr>
            <w:tcW w:w="352" w:type="pct"/>
            <w:vAlign w:val="center"/>
          </w:tcPr>
          <w:p w14:paraId="29AB4402">
            <w:pPr>
              <w:spacing w:line="400" w:lineRule="exact"/>
              <w:jc w:val="center"/>
              <w:rPr>
                <w:rFonts w:hint="eastAsia" w:ascii="宋体" w:hAnsi="宋体" w:eastAsia="宋体" w:cs="宋体"/>
                <w:sz w:val="24"/>
                <w:szCs w:val="24"/>
              </w:rPr>
            </w:pPr>
            <w:r>
              <w:rPr>
                <w:rFonts w:hint="eastAsia" w:ascii="宋体" w:hAnsi="宋体" w:eastAsia="宋体" w:cs="宋体"/>
                <w:sz w:val="22"/>
              </w:rPr>
              <w:t>28</w:t>
            </w:r>
          </w:p>
        </w:tc>
        <w:tc>
          <w:tcPr>
            <w:tcW w:w="367" w:type="pct"/>
            <w:vAlign w:val="center"/>
          </w:tcPr>
          <w:p w14:paraId="583C66A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4F1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CA2ED4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52" w:type="pct"/>
            <w:vAlign w:val="center"/>
          </w:tcPr>
          <w:p w14:paraId="7B1511D3">
            <w:pPr>
              <w:spacing w:line="400" w:lineRule="exact"/>
              <w:jc w:val="center"/>
              <w:rPr>
                <w:rFonts w:hint="eastAsia" w:ascii="宋体" w:hAnsi="宋体" w:eastAsia="宋体" w:cs="宋体"/>
                <w:sz w:val="24"/>
                <w:szCs w:val="24"/>
              </w:rPr>
            </w:pPr>
            <w:r>
              <w:rPr>
                <w:rFonts w:hint="eastAsia" w:ascii="宋体" w:hAnsi="宋体" w:eastAsia="宋体" w:cs="宋体"/>
                <w:sz w:val="24"/>
              </w:rPr>
              <w:t>相控阵探伤仪</w:t>
            </w:r>
          </w:p>
        </w:tc>
        <w:tc>
          <w:tcPr>
            <w:tcW w:w="2695" w:type="pct"/>
            <w:vAlign w:val="top"/>
          </w:tcPr>
          <w:p w14:paraId="463323FD">
            <w:pPr>
              <w:spacing w:line="276" w:lineRule="auto"/>
              <w:rPr>
                <w:rFonts w:hint="eastAsia" w:ascii="宋体" w:hAnsi="宋体" w:eastAsia="宋体" w:cs="宋体"/>
                <w:b/>
                <w:bCs/>
                <w:sz w:val="24"/>
              </w:rPr>
            </w:pPr>
            <w:r>
              <w:rPr>
                <w:rFonts w:hint="eastAsia" w:ascii="宋体" w:hAnsi="宋体" w:eastAsia="宋体" w:cs="宋体"/>
                <w:b/>
                <w:bCs/>
                <w:sz w:val="24"/>
              </w:rPr>
              <w:t>1、相控阵探伤单元：</w:t>
            </w:r>
          </w:p>
          <w:p w14:paraId="032FF7EC">
            <w:pPr>
              <w:spacing w:line="276" w:lineRule="auto"/>
              <w:rPr>
                <w:rFonts w:hint="eastAsia" w:ascii="宋体" w:hAnsi="宋体" w:eastAsia="宋体" w:cs="宋体"/>
                <w:sz w:val="24"/>
              </w:rPr>
            </w:pPr>
            <w:r>
              <w:rPr>
                <w:rFonts w:hint="eastAsia" w:ascii="宋体" w:hAnsi="宋体" w:eastAsia="宋体" w:cs="宋体"/>
                <w:sz w:val="24"/>
              </w:rPr>
              <w:t>1）分辨率:≥800×600像素点</w:t>
            </w:r>
          </w:p>
          <w:p w14:paraId="128B3431">
            <w:pPr>
              <w:spacing w:line="276" w:lineRule="auto"/>
              <w:rPr>
                <w:rFonts w:hint="eastAsia" w:ascii="宋体" w:hAnsi="宋体" w:eastAsia="宋体" w:cs="宋体"/>
                <w:sz w:val="24"/>
              </w:rPr>
            </w:pPr>
            <w:r>
              <w:rPr>
                <w:rFonts w:hint="eastAsia" w:ascii="宋体" w:hAnsi="宋体" w:eastAsia="宋体" w:cs="宋体"/>
                <w:sz w:val="24"/>
              </w:rPr>
              <w:t>★2）晶片数量：≥6</w:t>
            </w:r>
            <w:r>
              <w:rPr>
                <w:rFonts w:hint="eastAsia" w:ascii="宋体" w:hAnsi="宋体" w:eastAsia="宋体" w:cs="宋体"/>
                <w:sz w:val="24"/>
                <w:lang w:val="en-US" w:eastAsia="zh-CN"/>
              </w:rPr>
              <w:t>0</w:t>
            </w:r>
            <w:r>
              <w:rPr>
                <w:rFonts w:hint="eastAsia" w:ascii="宋体" w:hAnsi="宋体" w:eastAsia="宋体" w:cs="宋体"/>
                <w:sz w:val="24"/>
              </w:rPr>
              <w:t>个晶片</w:t>
            </w:r>
          </w:p>
          <w:p w14:paraId="52F9F9B0">
            <w:pPr>
              <w:spacing w:line="276" w:lineRule="auto"/>
              <w:rPr>
                <w:rFonts w:hint="eastAsia" w:ascii="宋体" w:hAnsi="宋体" w:eastAsia="宋体" w:cs="宋体"/>
                <w:sz w:val="24"/>
              </w:rPr>
            </w:pPr>
            <w:r>
              <w:rPr>
                <w:rFonts w:hint="eastAsia" w:ascii="宋体" w:hAnsi="宋体" w:eastAsia="宋体" w:cs="宋体"/>
                <w:sz w:val="24"/>
              </w:rPr>
              <w:t>3）A、S扫描刷新率：≥60Hz</w:t>
            </w:r>
            <w:r>
              <w:rPr>
                <w:rFonts w:hint="eastAsia" w:ascii="宋体" w:hAnsi="宋体" w:eastAsia="宋体" w:cs="宋体"/>
                <w:sz w:val="24"/>
                <w:lang w:eastAsia="zh-CN"/>
              </w:rPr>
              <w:t>，</w:t>
            </w:r>
            <w:r>
              <w:rPr>
                <w:rFonts w:hint="eastAsia" w:ascii="宋体" w:hAnsi="宋体" w:eastAsia="宋体" w:cs="宋体"/>
                <w:sz w:val="24"/>
              </w:rPr>
              <w:t>最大脉冲速率：≥6kHz</w:t>
            </w:r>
          </w:p>
          <w:p w14:paraId="02FB07E5">
            <w:pPr>
              <w:spacing w:line="276" w:lineRule="auto"/>
              <w:rPr>
                <w:rFonts w:hint="eastAsia" w:ascii="宋体" w:hAnsi="宋体" w:eastAsia="宋体" w:cs="宋体"/>
                <w:b/>
                <w:bCs/>
                <w:sz w:val="24"/>
                <w:lang w:eastAsia="zh-CN"/>
              </w:rPr>
            </w:pPr>
            <w:r>
              <w:rPr>
                <w:rFonts w:hint="eastAsia" w:ascii="宋体" w:hAnsi="宋体" w:eastAsia="宋体" w:cs="宋体"/>
                <w:b/>
                <w:bCs/>
                <w:sz w:val="24"/>
              </w:rPr>
              <w:t>2、行星球磨单元</w:t>
            </w:r>
            <w:r>
              <w:rPr>
                <w:rFonts w:hint="eastAsia" w:ascii="宋体" w:hAnsi="宋体" w:eastAsia="宋体" w:cs="宋体"/>
                <w:b/>
                <w:bCs/>
                <w:sz w:val="24"/>
                <w:lang w:eastAsia="zh-CN"/>
              </w:rPr>
              <w:t>：</w:t>
            </w:r>
          </w:p>
          <w:p w14:paraId="3E990893">
            <w:pPr>
              <w:spacing w:line="276" w:lineRule="auto"/>
              <w:rPr>
                <w:rFonts w:hint="eastAsia" w:ascii="宋体" w:hAnsi="宋体" w:eastAsia="宋体" w:cs="宋体"/>
                <w:sz w:val="24"/>
                <w:lang w:eastAsia="zh-CN"/>
              </w:rPr>
            </w:pPr>
            <w:r>
              <w:rPr>
                <w:rFonts w:hint="eastAsia" w:ascii="宋体" w:hAnsi="宋体" w:eastAsia="宋体" w:cs="宋体"/>
                <w:sz w:val="24"/>
              </w:rPr>
              <w:t>1）容量范围：涵盖50ml</w:t>
            </w:r>
            <w:r>
              <w:rPr>
                <w:rFonts w:hint="eastAsia" w:ascii="宋体" w:hAnsi="宋体" w:eastAsia="宋体" w:cs="宋体"/>
                <w:sz w:val="24"/>
                <w:lang w:eastAsia="zh-CN"/>
              </w:rPr>
              <w:t>~</w:t>
            </w:r>
            <w:r>
              <w:rPr>
                <w:rFonts w:hint="eastAsia" w:ascii="宋体" w:hAnsi="宋体" w:eastAsia="宋体" w:cs="宋体"/>
                <w:sz w:val="24"/>
              </w:rPr>
              <w:t>1500ml</w:t>
            </w:r>
            <w:r>
              <w:rPr>
                <w:rFonts w:hint="eastAsia" w:ascii="宋体" w:hAnsi="宋体" w:eastAsia="宋体" w:cs="宋体"/>
                <w:sz w:val="24"/>
                <w:lang w:eastAsia="zh-CN"/>
              </w:rPr>
              <w:t>，</w:t>
            </w:r>
            <w:r>
              <w:rPr>
                <w:rFonts w:hint="eastAsia" w:ascii="宋体" w:hAnsi="宋体" w:eastAsia="宋体" w:cs="宋体"/>
                <w:sz w:val="24"/>
              </w:rPr>
              <w:t>配备不锈钢</w:t>
            </w:r>
            <w:r>
              <w:rPr>
                <w:rFonts w:hint="eastAsia" w:ascii="宋体" w:hAnsi="宋体" w:eastAsia="宋体" w:cs="宋体"/>
                <w:sz w:val="24"/>
                <w:lang w:val="en-US" w:eastAsia="zh-CN"/>
              </w:rPr>
              <w:t>,</w:t>
            </w:r>
            <w:r>
              <w:rPr>
                <w:rFonts w:hint="eastAsia" w:ascii="宋体" w:hAnsi="宋体" w:eastAsia="宋体" w:cs="宋体"/>
                <w:sz w:val="24"/>
              </w:rPr>
              <w:t>氧化锆两种球磨罐子</w:t>
            </w:r>
            <w:r>
              <w:rPr>
                <w:rFonts w:hint="eastAsia" w:ascii="宋体" w:hAnsi="宋体" w:eastAsia="宋体" w:cs="宋体"/>
                <w:sz w:val="24"/>
                <w:lang w:eastAsia="zh-CN"/>
              </w:rPr>
              <w:t>，</w:t>
            </w:r>
            <w:r>
              <w:rPr>
                <w:rFonts w:hint="eastAsia" w:ascii="宋体" w:hAnsi="宋体" w:eastAsia="宋体" w:cs="宋体"/>
                <w:sz w:val="24"/>
              </w:rPr>
              <w:t>具备定时定速功能</w:t>
            </w:r>
            <w:r>
              <w:rPr>
                <w:rFonts w:hint="eastAsia" w:ascii="宋体" w:hAnsi="宋体" w:eastAsia="宋体" w:cs="宋体"/>
                <w:sz w:val="24"/>
                <w:lang w:eastAsia="zh-CN"/>
              </w:rPr>
              <w:t>；</w:t>
            </w:r>
          </w:p>
          <w:p w14:paraId="46564B6F">
            <w:pPr>
              <w:spacing w:line="276" w:lineRule="auto"/>
              <w:rPr>
                <w:rFonts w:hint="eastAsia" w:ascii="宋体" w:hAnsi="宋体" w:eastAsia="宋体" w:cs="宋体"/>
                <w:b/>
                <w:bCs/>
                <w:sz w:val="24"/>
                <w:lang w:eastAsia="zh-CN"/>
              </w:rPr>
            </w:pPr>
            <w:r>
              <w:rPr>
                <w:rFonts w:hint="eastAsia" w:ascii="宋体" w:hAnsi="宋体" w:eastAsia="宋体" w:cs="宋体"/>
                <w:b/>
                <w:bCs/>
                <w:sz w:val="24"/>
              </w:rPr>
              <w:t>3、高能振动球磨单元</w:t>
            </w:r>
            <w:r>
              <w:rPr>
                <w:rFonts w:hint="eastAsia" w:ascii="宋体" w:hAnsi="宋体" w:eastAsia="宋体" w:cs="宋体"/>
                <w:b/>
                <w:bCs/>
                <w:sz w:val="24"/>
                <w:lang w:eastAsia="zh-CN"/>
              </w:rPr>
              <w:t>：</w:t>
            </w:r>
          </w:p>
          <w:p w14:paraId="6C9FEECC">
            <w:pPr>
              <w:spacing w:line="276" w:lineRule="auto"/>
              <w:rPr>
                <w:rFonts w:hint="eastAsia" w:ascii="宋体" w:hAnsi="宋体" w:eastAsia="宋体" w:cs="宋体"/>
                <w:lang w:eastAsia="zh-CN"/>
              </w:rPr>
            </w:pPr>
            <w:r>
              <w:rPr>
                <w:rFonts w:hint="eastAsia" w:ascii="宋体" w:hAnsi="宋体" w:eastAsia="宋体" w:cs="宋体"/>
                <w:sz w:val="24"/>
              </w:rPr>
              <w:t>1）出样粒度范围：覆盖0.1μm</w:t>
            </w:r>
            <w:r>
              <w:rPr>
                <w:rFonts w:hint="eastAsia" w:ascii="宋体" w:hAnsi="宋体" w:eastAsia="宋体" w:cs="宋体"/>
                <w:sz w:val="24"/>
                <w:lang w:eastAsia="zh-CN"/>
              </w:rPr>
              <w:t>~</w:t>
            </w:r>
            <w:r>
              <w:rPr>
                <w:rFonts w:hint="eastAsia" w:ascii="宋体" w:hAnsi="宋体" w:eastAsia="宋体" w:cs="宋体"/>
                <w:sz w:val="24"/>
              </w:rPr>
              <w:t>20μm</w:t>
            </w:r>
            <w:r>
              <w:rPr>
                <w:rFonts w:hint="eastAsia" w:ascii="宋体" w:hAnsi="宋体" w:eastAsia="宋体" w:cs="宋体"/>
                <w:sz w:val="24"/>
                <w:lang w:eastAsia="zh-CN"/>
              </w:rPr>
              <w:t>，</w:t>
            </w:r>
            <w:r>
              <w:rPr>
                <w:rFonts w:hint="eastAsia" w:ascii="宋体" w:hAnsi="宋体" w:eastAsia="宋体" w:cs="宋体"/>
                <w:sz w:val="24"/>
              </w:rPr>
              <w:t>转速：≥1000r</w:t>
            </w:r>
            <w:r>
              <w:rPr>
                <w:rFonts w:hint="eastAsia" w:ascii="宋体" w:hAnsi="宋体" w:eastAsia="宋体" w:cs="宋体"/>
                <w:sz w:val="24"/>
                <w:lang w:val="en-US" w:eastAsia="zh-CN"/>
              </w:rPr>
              <w:t>/min，</w:t>
            </w:r>
            <w:r>
              <w:rPr>
                <w:rFonts w:hint="eastAsia" w:ascii="宋体" w:hAnsi="宋体" w:eastAsia="宋体" w:cs="宋体"/>
                <w:sz w:val="24"/>
              </w:rPr>
              <w:t>配备不锈钢</w:t>
            </w:r>
            <w:r>
              <w:rPr>
                <w:rFonts w:hint="eastAsia" w:ascii="宋体" w:hAnsi="宋体" w:eastAsia="宋体" w:cs="宋体"/>
                <w:sz w:val="24"/>
                <w:lang w:val="en-US" w:eastAsia="zh-CN"/>
              </w:rPr>
              <w:t>,</w:t>
            </w:r>
            <w:r>
              <w:rPr>
                <w:rFonts w:hint="eastAsia" w:ascii="宋体" w:hAnsi="宋体" w:eastAsia="宋体" w:cs="宋体"/>
                <w:sz w:val="24"/>
              </w:rPr>
              <w:t>碳化钨两种球磨罐子</w:t>
            </w:r>
            <w:r>
              <w:rPr>
                <w:rFonts w:hint="eastAsia" w:ascii="宋体" w:hAnsi="宋体" w:eastAsia="宋体" w:cs="宋体"/>
                <w:sz w:val="24"/>
                <w:lang w:eastAsia="zh-CN"/>
              </w:rPr>
              <w:t>；</w:t>
            </w:r>
          </w:p>
        </w:tc>
        <w:tc>
          <w:tcPr>
            <w:tcW w:w="472" w:type="pct"/>
            <w:vAlign w:val="center"/>
          </w:tcPr>
          <w:p w14:paraId="5A6475A1">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29ED834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高压楼609</w:t>
            </w:r>
          </w:p>
        </w:tc>
        <w:tc>
          <w:tcPr>
            <w:tcW w:w="352" w:type="pct"/>
            <w:vAlign w:val="center"/>
          </w:tcPr>
          <w:p w14:paraId="0EF3FC48">
            <w:pPr>
              <w:spacing w:line="400" w:lineRule="exact"/>
              <w:jc w:val="center"/>
              <w:rPr>
                <w:rFonts w:hint="eastAsia" w:ascii="宋体" w:hAnsi="宋体" w:eastAsia="宋体" w:cs="宋体"/>
                <w:sz w:val="24"/>
                <w:szCs w:val="24"/>
              </w:rPr>
            </w:pPr>
            <w:r>
              <w:rPr>
                <w:rFonts w:hint="eastAsia" w:ascii="宋体" w:hAnsi="宋体" w:eastAsia="宋体" w:cs="宋体"/>
                <w:sz w:val="22"/>
              </w:rPr>
              <w:t>25.4</w:t>
            </w:r>
          </w:p>
        </w:tc>
        <w:tc>
          <w:tcPr>
            <w:tcW w:w="367" w:type="pct"/>
            <w:vAlign w:val="center"/>
          </w:tcPr>
          <w:p w14:paraId="775BE70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9B1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2983616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52" w:type="pct"/>
            <w:vAlign w:val="center"/>
          </w:tcPr>
          <w:p w14:paraId="3E1280BB">
            <w:pPr>
              <w:spacing w:line="400" w:lineRule="exact"/>
              <w:jc w:val="center"/>
              <w:rPr>
                <w:rFonts w:hint="eastAsia" w:ascii="宋体" w:hAnsi="宋体" w:eastAsia="宋体" w:cs="宋体"/>
                <w:sz w:val="24"/>
                <w:szCs w:val="24"/>
              </w:rPr>
            </w:pPr>
            <w:r>
              <w:rPr>
                <w:rFonts w:hint="eastAsia" w:ascii="宋体" w:hAnsi="宋体" w:eastAsia="宋体" w:cs="宋体"/>
                <w:sz w:val="24"/>
              </w:rPr>
              <w:t>高分辨率照相机</w:t>
            </w:r>
          </w:p>
        </w:tc>
        <w:tc>
          <w:tcPr>
            <w:tcW w:w="2695" w:type="pct"/>
            <w:vAlign w:val="top"/>
          </w:tcPr>
          <w:p w14:paraId="21D5158B">
            <w:pPr>
              <w:spacing w:line="276" w:lineRule="auto"/>
              <w:rPr>
                <w:rFonts w:hint="eastAsia" w:ascii="宋体" w:hAnsi="宋体" w:eastAsia="宋体" w:cs="宋体"/>
                <w:b/>
                <w:bCs/>
                <w:sz w:val="24"/>
              </w:rPr>
            </w:pPr>
            <w:r>
              <w:rPr>
                <w:rFonts w:hint="eastAsia" w:ascii="宋体" w:hAnsi="宋体" w:eastAsia="宋体" w:cs="宋体"/>
                <w:b/>
                <w:bCs/>
                <w:sz w:val="24"/>
              </w:rPr>
              <w:t>1、高分辨率成像单元</w:t>
            </w:r>
          </w:p>
          <w:p w14:paraId="4298FC77">
            <w:pPr>
              <w:spacing w:line="276" w:lineRule="auto"/>
              <w:rPr>
                <w:rFonts w:hint="eastAsia" w:ascii="宋体" w:hAnsi="宋体" w:eastAsia="宋体" w:cs="宋体"/>
                <w:sz w:val="24"/>
              </w:rPr>
            </w:pPr>
            <w:r>
              <w:rPr>
                <w:rFonts w:hint="eastAsia" w:ascii="宋体" w:hAnsi="宋体" w:eastAsia="宋体" w:cs="宋体"/>
                <w:sz w:val="24"/>
              </w:rPr>
              <w:t>1）像元尺寸：≥3.45µm×3.45µm</w:t>
            </w:r>
          </w:p>
          <w:p w14:paraId="7982881E">
            <w:pPr>
              <w:spacing w:line="276" w:lineRule="auto"/>
              <w:rPr>
                <w:rFonts w:hint="eastAsia" w:ascii="宋体" w:hAnsi="宋体" w:eastAsia="宋体" w:cs="宋体"/>
                <w:sz w:val="24"/>
              </w:rPr>
            </w:pPr>
            <w:r>
              <w:rPr>
                <w:rFonts w:hint="eastAsia" w:ascii="宋体" w:hAnsi="宋体" w:eastAsia="宋体" w:cs="宋体"/>
                <w:sz w:val="24"/>
              </w:rPr>
              <w:t>★2）最高分辨率：≥4096×3000像素，此时帧率：≥30帧</w:t>
            </w:r>
            <w:r>
              <w:rPr>
                <w:rFonts w:hint="eastAsia" w:ascii="宋体" w:hAnsi="宋体" w:eastAsia="宋体" w:cs="宋体"/>
                <w:sz w:val="24"/>
                <w:lang w:eastAsia="zh-CN"/>
              </w:rPr>
              <w:t>，</w:t>
            </w:r>
            <w:r>
              <w:rPr>
                <w:rFonts w:hint="eastAsia" w:ascii="宋体" w:hAnsi="宋体" w:eastAsia="宋体" w:cs="宋体"/>
                <w:sz w:val="24"/>
              </w:rPr>
              <w:t>动态范围：≥67.5dB</w:t>
            </w:r>
          </w:p>
          <w:p w14:paraId="68B49B0B">
            <w:pPr>
              <w:spacing w:line="276" w:lineRule="auto"/>
              <w:rPr>
                <w:rFonts w:hint="eastAsia" w:ascii="宋体" w:hAnsi="宋体" w:eastAsia="宋体" w:cs="宋体"/>
                <w:b/>
                <w:bCs/>
                <w:sz w:val="24"/>
              </w:rPr>
            </w:pPr>
            <w:r>
              <w:rPr>
                <w:rFonts w:hint="eastAsia" w:ascii="宋体" w:hAnsi="宋体" w:eastAsia="宋体" w:cs="宋体"/>
                <w:b/>
                <w:bCs/>
                <w:sz w:val="24"/>
              </w:rPr>
              <w:t>2、高分辨率镜头单元</w:t>
            </w:r>
          </w:p>
          <w:p w14:paraId="37CB5799">
            <w:pPr>
              <w:spacing w:line="276" w:lineRule="auto"/>
              <w:rPr>
                <w:rFonts w:hint="eastAsia" w:ascii="宋体" w:hAnsi="宋体" w:eastAsia="宋体" w:cs="宋体"/>
                <w:sz w:val="24"/>
                <w:lang w:eastAsia="zh-CN"/>
              </w:rPr>
            </w:pPr>
            <w:r>
              <w:rPr>
                <w:rFonts w:hint="eastAsia" w:ascii="宋体" w:hAnsi="宋体" w:eastAsia="宋体" w:cs="宋体"/>
                <w:sz w:val="24"/>
              </w:rPr>
              <w:t>1）焦距：25mm</w:t>
            </w:r>
            <w:r>
              <w:rPr>
                <w:rFonts w:hint="eastAsia" w:ascii="宋体" w:hAnsi="宋体" w:eastAsia="宋体" w:cs="宋体"/>
                <w:sz w:val="24"/>
                <w:lang w:eastAsia="zh-CN"/>
              </w:rPr>
              <w:t>，</w:t>
            </w:r>
            <w:r>
              <w:rPr>
                <w:rFonts w:hint="eastAsia" w:ascii="宋体" w:hAnsi="宋体" w:eastAsia="宋体" w:cs="宋体"/>
                <w:sz w:val="24"/>
              </w:rPr>
              <w:t>光圈范围：涵盖F2.8-F16</w:t>
            </w:r>
            <w:r>
              <w:rPr>
                <w:rFonts w:hint="eastAsia" w:ascii="宋体" w:hAnsi="宋体" w:eastAsia="宋体" w:cs="宋体"/>
                <w:sz w:val="24"/>
                <w:lang w:eastAsia="zh-CN"/>
              </w:rPr>
              <w:t>，</w:t>
            </w:r>
            <w:r>
              <w:rPr>
                <w:rFonts w:hint="eastAsia" w:ascii="宋体" w:hAnsi="宋体" w:eastAsia="宋体" w:cs="宋体"/>
                <w:sz w:val="24"/>
              </w:rPr>
              <w:t>像面尺寸：≥Φ17.6mm</w:t>
            </w:r>
            <w:r>
              <w:rPr>
                <w:rFonts w:hint="eastAsia" w:ascii="宋体" w:hAnsi="宋体" w:eastAsia="宋体" w:cs="宋体"/>
                <w:sz w:val="24"/>
                <w:lang w:eastAsia="zh-CN"/>
              </w:rPr>
              <w:t>，</w:t>
            </w:r>
            <w:r>
              <w:rPr>
                <w:rFonts w:hint="eastAsia" w:ascii="宋体" w:hAnsi="宋体" w:eastAsia="宋体" w:cs="宋体"/>
                <w:sz w:val="24"/>
              </w:rPr>
              <w:t>光学畸变：≤0.40%</w:t>
            </w:r>
            <w:r>
              <w:rPr>
                <w:rFonts w:hint="eastAsia" w:ascii="宋体" w:hAnsi="宋体" w:eastAsia="宋体" w:cs="宋体"/>
                <w:sz w:val="24"/>
                <w:lang w:eastAsia="zh-CN"/>
              </w:rPr>
              <w:t>；</w:t>
            </w:r>
          </w:p>
          <w:p w14:paraId="2AA6BA87">
            <w:pPr>
              <w:spacing w:line="276" w:lineRule="auto"/>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eastAsia="zh-CN"/>
              </w:rPr>
              <w:t>、</w:t>
            </w:r>
            <w:r>
              <w:rPr>
                <w:rFonts w:hint="eastAsia" w:ascii="宋体" w:hAnsi="宋体" w:eastAsia="宋体" w:cs="宋体"/>
                <w:b/>
                <w:bCs/>
                <w:sz w:val="24"/>
              </w:rPr>
              <w:t>紫外成像单元</w:t>
            </w:r>
          </w:p>
          <w:p w14:paraId="20AB7EBA">
            <w:pPr>
              <w:spacing w:line="276" w:lineRule="auto"/>
              <w:rPr>
                <w:rFonts w:hint="eastAsia" w:ascii="宋体" w:hAnsi="宋体" w:eastAsia="宋体" w:cs="宋体"/>
                <w:sz w:val="24"/>
                <w:lang w:eastAsia="zh-CN"/>
              </w:rPr>
            </w:pPr>
            <w:r>
              <w:rPr>
                <w:rFonts w:hint="eastAsia" w:ascii="宋体" w:hAnsi="宋体" w:eastAsia="宋体" w:cs="宋体"/>
                <w:sz w:val="24"/>
              </w:rPr>
              <w:t>1）等效背景照度：≥0.25ulx</w:t>
            </w:r>
            <w:r>
              <w:rPr>
                <w:rFonts w:hint="eastAsia" w:ascii="宋体" w:hAnsi="宋体" w:eastAsia="宋体" w:cs="宋体"/>
                <w:sz w:val="24"/>
                <w:lang w:eastAsia="zh-CN"/>
              </w:rPr>
              <w:t>，</w:t>
            </w:r>
            <w:r>
              <w:rPr>
                <w:rFonts w:hint="eastAsia" w:ascii="宋体" w:hAnsi="宋体" w:eastAsia="宋体" w:cs="宋体"/>
                <w:sz w:val="24"/>
              </w:rPr>
              <w:t>光学分辨率：≥55lp/mm</w:t>
            </w:r>
            <w:r>
              <w:rPr>
                <w:rFonts w:hint="eastAsia" w:ascii="宋体" w:hAnsi="宋体" w:eastAsia="宋体" w:cs="宋体"/>
                <w:sz w:val="24"/>
                <w:lang w:eastAsia="zh-CN"/>
              </w:rPr>
              <w:t>，</w:t>
            </w:r>
            <w:r>
              <w:rPr>
                <w:rFonts w:hint="eastAsia" w:ascii="宋体" w:hAnsi="宋体" w:eastAsia="宋体" w:cs="宋体"/>
                <w:sz w:val="24"/>
              </w:rPr>
              <w:t>响应波长：涵盖200nm</w:t>
            </w:r>
            <w:r>
              <w:rPr>
                <w:rFonts w:hint="eastAsia" w:ascii="宋体" w:hAnsi="宋体" w:eastAsia="宋体" w:cs="宋体"/>
                <w:sz w:val="24"/>
                <w:lang w:eastAsia="zh-CN"/>
              </w:rPr>
              <w:t>~</w:t>
            </w:r>
            <w:r>
              <w:rPr>
                <w:rFonts w:hint="eastAsia" w:ascii="宋体" w:hAnsi="宋体" w:eastAsia="宋体" w:cs="宋体"/>
                <w:sz w:val="24"/>
              </w:rPr>
              <w:t>600nm</w:t>
            </w:r>
            <w:r>
              <w:rPr>
                <w:rFonts w:hint="eastAsia" w:ascii="宋体" w:hAnsi="宋体" w:eastAsia="宋体" w:cs="宋体"/>
                <w:sz w:val="24"/>
                <w:lang w:eastAsia="zh-CN"/>
              </w:rPr>
              <w:t>，</w:t>
            </w:r>
            <w:r>
              <w:rPr>
                <w:rFonts w:hint="eastAsia" w:ascii="宋体" w:hAnsi="宋体" w:eastAsia="宋体" w:cs="宋体"/>
                <w:sz w:val="24"/>
              </w:rPr>
              <w:t>量子效率：≥15%@266nm</w:t>
            </w:r>
            <w:r>
              <w:rPr>
                <w:rFonts w:hint="eastAsia" w:ascii="宋体" w:hAnsi="宋体" w:eastAsia="宋体" w:cs="宋体"/>
                <w:sz w:val="24"/>
                <w:lang w:eastAsia="zh-CN"/>
              </w:rPr>
              <w:t>；</w:t>
            </w:r>
          </w:p>
          <w:p w14:paraId="5D963C0E">
            <w:pPr>
              <w:spacing w:line="276" w:lineRule="auto"/>
              <w:rPr>
                <w:rFonts w:hint="eastAsia"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b/>
                <w:bCs/>
                <w:sz w:val="24"/>
                <w:lang w:eastAsia="zh-CN"/>
              </w:rPr>
              <w:t>、</w:t>
            </w:r>
            <w:r>
              <w:rPr>
                <w:rFonts w:hint="eastAsia" w:ascii="宋体" w:hAnsi="宋体" w:eastAsia="宋体" w:cs="宋体"/>
                <w:b/>
                <w:bCs/>
                <w:sz w:val="24"/>
              </w:rPr>
              <w:t>紫外镜头单元</w:t>
            </w:r>
          </w:p>
          <w:p w14:paraId="4A464EE3">
            <w:pPr>
              <w:spacing w:line="276" w:lineRule="auto"/>
              <w:rPr>
                <w:rFonts w:hint="eastAsia" w:ascii="宋体" w:hAnsi="宋体" w:eastAsia="宋体" w:cs="宋体"/>
                <w:lang w:eastAsia="zh-CN"/>
              </w:rPr>
            </w:pPr>
            <w:r>
              <w:rPr>
                <w:rFonts w:hint="eastAsia" w:ascii="宋体" w:hAnsi="宋体" w:eastAsia="宋体" w:cs="宋体"/>
                <w:sz w:val="24"/>
              </w:rPr>
              <w:t>1）成像尺寸：≥1.2</w:t>
            </w:r>
            <w:r>
              <w:rPr>
                <w:rFonts w:hint="eastAsia" w:ascii="宋体" w:hAnsi="宋体" w:eastAsia="宋体" w:cs="宋体"/>
                <w:sz w:val="24"/>
                <w:lang w:val="en-US" w:eastAsia="zh-CN"/>
              </w:rPr>
              <w:t>英寸，</w:t>
            </w:r>
            <w:r>
              <w:rPr>
                <w:rFonts w:hint="eastAsia" w:ascii="宋体" w:hAnsi="宋体" w:eastAsia="宋体" w:cs="宋体"/>
                <w:sz w:val="24"/>
              </w:rPr>
              <w:t>焦距：27mm</w:t>
            </w:r>
            <w:r>
              <w:rPr>
                <w:rFonts w:hint="eastAsia" w:ascii="宋体" w:hAnsi="宋体" w:eastAsia="宋体" w:cs="宋体"/>
                <w:sz w:val="24"/>
                <w:lang w:eastAsia="zh-CN"/>
              </w:rPr>
              <w:t>，</w:t>
            </w:r>
            <w:r>
              <w:rPr>
                <w:rFonts w:hint="eastAsia" w:ascii="宋体" w:hAnsi="宋体" w:eastAsia="宋体" w:cs="宋体"/>
                <w:sz w:val="24"/>
              </w:rPr>
              <w:t>光圈范围：涵盖F3.5-F22</w:t>
            </w:r>
            <w:r>
              <w:rPr>
                <w:rFonts w:hint="eastAsia" w:ascii="宋体" w:hAnsi="宋体" w:eastAsia="宋体" w:cs="宋体"/>
                <w:sz w:val="24"/>
                <w:lang w:eastAsia="zh-CN"/>
              </w:rPr>
              <w:t>，</w:t>
            </w:r>
            <w:r>
              <w:rPr>
                <w:rFonts w:hint="eastAsia" w:ascii="宋体" w:hAnsi="宋体" w:eastAsia="宋体" w:cs="宋体"/>
                <w:sz w:val="24"/>
              </w:rPr>
              <w:t>响应波长:涵盖200nm</w:t>
            </w:r>
            <w:r>
              <w:rPr>
                <w:rFonts w:hint="eastAsia" w:ascii="宋体" w:hAnsi="宋体" w:eastAsia="宋体" w:cs="宋体"/>
                <w:sz w:val="24"/>
                <w:lang w:eastAsia="zh-CN"/>
              </w:rPr>
              <w:t>~</w:t>
            </w:r>
            <w:r>
              <w:rPr>
                <w:rFonts w:hint="eastAsia" w:ascii="宋体" w:hAnsi="宋体" w:eastAsia="宋体" w:cs="宋体"/>
                <w:sz w:val="24"/>
              </w:rPr>
              <w:t>900nm</w:t>
            </w:r>
            <w:r>
              <w:rPr>
                <w:rFonts w:hint="eastAsia" w:ascii="宋体" w:hAnsi="宋体" w:eastAsia="宋体" w:cs="宋体"/>
                <w:sz w:val="24"/>
                <w:lang w:eastAsia="zh-CN"/>
              </w:rPr>
              <w:t>；</w:t>
            </w:r>
          </w:p>
        </w:tc>
        <w:tc>
          <w:tcPr>
            <w:tcW w:w="472" w:type="pct"/>
            <w:vAlign w:val="center"/>
          </w:tcPr>
          <w:p w14:paraId="32860934">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6E6F4C3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高压楼609</w:t>
            </w:r>
          </w:p>
        </w:tc>
        <w:tc>
          <w:tcPr>
            <w:tcW w:w="352" w:type="pct"/>
            <w:vAlign w:val="center"/>
          </w:tcPr>
          <w:p w14:paraId="3C466140">
            <w:pPr>
              <w:spacing w:line="400" w:lineRule="exact"/>
              <w:jc w:val="center"/>
              <w:rPr>
                <w:rFonts w:hint="eastAsia" w:ascii="宋体" w:hAnsi="宋体" w:eastAsia="宋体" w:cs="宋体"/>
                <w:sz w:val="24"/>
                <w:szCs w:val="24"/>
              </w:rPr>
            </w:pPr>
            <w:r>
              <w:rPr>
                <w:rFonts w:hint="eastAsia" w:ascii="宋体" w:hAnsi="宋体" w:eastAsia="宋体" w:cs="宋体"/>
                <w:sz w:val="22"/>
              </w:rPr>
              <w:t>13</w:t>
            </w:r>
          </w:p>
        </w:tc>
        <w:tc>
          <w:tcPr>
            <w:tcW w:w="367" w:type="pct"/>
            <w:vAlign w:val="center"/>
          </w:tcPr>
          <w:p w14:paraId="14E13AE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BC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1D164FC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52" w:type="pct"/>
            <w:vAlign w:val="center"/>
          </w:tcPr>
          <w:p w14:paraId="3C736848">
            <w:pPr>
              <w:spacing w:line="400" w:lineRule="exact"/>
              <w:jc w:val="center"/>
              <w:rPr>
                <w:rFonts w:hint="eastAsia" w:ascii="宋体" w:hAnsi="宋体" w:eastAsia="宋体" w:cs="宋体"/>
                <w:sz w:val="24"/>
                <w:szCs w:val="24"/>
              </w:rPr>
            </w:pPr>
            <w:r>
              <w:rPr>
                <w:rFonts w:hint="eastAsia" w:ascii="宋体" w:hAnsi="宋体" w:eastAsia="宋体" w:cs="宋体"/>
                <w:sz w:val="24"/>
              </w:rPr>
              <w:t>万能试验机</w:t>
            </w:r>
          </w:p>
        </w:tc>
        <w:tc>
          <w:tcPr>
            <w:tcW w:w="2695" w:type="pct"/>
            <w:vAlign w:val="top"/>
          </w:tcPr>
          <w:p w14:paraId="16048181">
            <w:pPr>
              <w:spacing w:line="276" w:lineRule="auto"/>
              <w:rPr>
                <w:rFonts w:hint="eastAsia" w:ascii="宋体" w:hAnsi="宋体" w:eastAsia="宋体" w:cs="宋体"/>
                <w:b/>
                <w:bCs/>
                <w:sz w:val="24"/>
              </w:rPr>
            </w:pPr>
            <w:r>
              <w:rPr>
                <w:rFonts w:hint="eastAsia" w:ascii="宋体" w:hAnsi="宋体" w:eastAsia="宋体" w:cs="宋体"/>
                <w:b/>
                <w:bCs/>
                <w:sz w:val="24"/>
              </w:rPr>
              <w:t>1、万能试验单元</w:t>
            </w:r>
          </w:p>
          <w:p w14:paraId="0FC32274">
            <w:pPr>
              <w:spacing w:line="276" w:lineRule="auto"/>
              <w:rPr>
                <w:rFonts w:hint="eastAsia" w:ascii="宋体" w:hAnsi="宋体" w:eastAsia="宋体" w:cs="宋体"/>
                <w:sz w:val="24"/>
              </w:rPr>
            </w:pPr>
            <w:r>
              <w:rPr>
                <w:rFonts w:hint="eastAsia" w:ascii="宋体" w:hAnsi="宋体" w:eastAsia="宋体" w:cs="宋体"/>
                <w:sz w:val="24"/>
              </w:rPr>
              <w:t>★1）试验力：≥100kN</w:t>
            </w:r>
            <w:r>
              <w:rPr>
                <w:rFonts w:hint="eastAsia" w:ascii="宋体" w:hAnsi="宋体" w:eastAsia="宋体" w:cs="宋体"/>
                <w:sz w:val="24"/>
                <w:lang w:eastAsia="zh-CN"/>
              </w:rPr>
              <w:t>，</w:t>
            </w:r>
            <w:r>
              <w:rPr>
                <w:rFonts w:hint="eastAsia" w:ascii="宋体" w:hAnsi="宋体" w:eastAsia="宋体" w:cs="宋体"/>
                <w:sz w:val="24"/>
              </w:rPr>
              <w:t>荷重精度：≤0.01%</w:t>
            </w:r>
            <w:r>
              <w:rPr>
                <w:rFonts w:hint="eastAsia" w:ascii="宋体" w:hAnsi="宋体" w:eastAsia="宋体" w:cs="宋体"/>
                <w:sz w:val="24"/>
                <w:lang w:eastAsia="zh-CN"/>
              </w:rPr>
              <w:t>，</w:t>
            </w:r>
            <w:r>
              <w:rPr>
                <w:rFonts w:hint="eastAsia" w:ascii="宋体" w:hAnsi="宋体" w:eastAsia="宋体" w:cs="宋体"/>
                <w:sz w:val="24"/>
              </w:rPr>
              <w:t>测力范围涵盖：0.2%</w:t>
            </w:r>
            <w:r>
              <w:rPr>
                <w:rFonts w:hint="eastAsia" w:ascii="宋体" w:hAnsi="宋体" w:eastAsia="宋体" w:cs="宋体"/>
                <w:sz w:val="24"/>
                <w:lang w:eastAsia="zh-CN"/>
              </w:rPr>
              <w:t>~</w:t>
            </w:r>
            <w:r>
              <w:rPr>
                <w:rFonts w:hint="eastAsia" w:ascii="宋体" w:hAnsi="宋体" w:eastAsia="宋体" w:cs="宋体"/>
                <w:sz w:val="24"/>
              </w:rPr>
              <w:t>100%F•S</w:t>
            </w:r>
          </w:p>
          <w:p w14:paraId="3DEC2DE0">
            <w:pPr>
              <w:spacing w:line="276" w:lineRule="auto"/>
              <w:rPr>
                <w:rFonts w:hint="eastAsia" w:ascii="宋体" w:hAnsi="宋体" w:eastAsia="宋体" w:cs="宋体"/>
                <w:b/>
                <w:bCs/>
                <w:sz w:val="24"/>
              </w:rPr>
            </w:pPr>
            <w:r>
              <w:rPr>
                <w:rFonts w:hint="eastAsia" w:ascii="宋体" w:hAnsi="宋体" w:eastAsia="宋体" w:cs="宋体"/>
                <w:b/>
                <w:bCs/>
                <w:sz w:val="24"/>
              </w:rPr>
              <w:t>2、镶嵌机单元：</w:t>
            </w:r>
          </w:p>
          <w:p w14:paraId="1079BFF9">
            <w:pPr>
              <w:spacing w:line="276" w:lineRule="auto"/>
              <w:rPr>
                <w:rFonts w:hint="eastAsia" w:ascii="宋体" w:hAnsi="宋体" w:eastAsia="宋体" w:cs="宋体"/>
                <w:sz w:val="24"/>
              </w:rPr>
            </w:pPr>
            <w:r>
              <w:rPr>
                <w:rFonts w:hint="eastAsia" w:ascii="宋体" w:hAnsi="宋体" w:eastAsia="宋体" w:cs="宋体"/>
                <w:sz w:val="24"/>
              </w:rPr>
              <w:t>1）模具规格：≥30mm</w:t>
            </w:r>
            <w:r>
              <w:rPr>
                <w:rFonts w:hint="eastAsia" w:ascii="宋体" w:hAnsi="宋体" w:eastAsia="宋体" w:cs="宋体"/>
                <w:sz w:val="24"/>
                <w:lang w:eastAsia="zh-CN"/>
              </w:rPr>
              <w:t>，</w:t>
            </w:r>
            <w:r>
              <w:rPr>
                <w:rFonts w:hint="eastAsia" w:ascii="宋体" w:hAnsi="宋体" w:eastAsia="宋体" w:cs="宋体"/>
                <w:sz w:val="24"/>
              </w:rPr>
              <w:t>具备热镶嵌功能</w:t>
            </w:r>
          </w:p>
          <w:p w14:paraId="638F086F">
            <w:pPr>
              <w:spacing w:line="276" w:lineRule="auto"/>
              <w:rPr>
                <w:rFonts w:hint="eastAsia" w:ascii="宋体" w:hAnsi="宋体" w:eastAsia="宋体" w:cs="宋体"/>
                <w:b/>
                <w:bCs/>
                <w:sz w:val="24"/>
              </w:rPr>
            </w:pPr>
            <w:r>
              <w:rPr>
                <w:rFonts w:hint="eastAsia" w:ascii="宋体" w:hAnsi="宋体" w:eastAsia="宋体" w:cs="宋体"/>
                <w:b/>
                <w:bCs/>
                <w:sz w:val="24"/>
              </w:rPr>
              <w:t>3、磨抛机单元：</w:t>
            </w:r>
          </w:p>
          <w:p w14:paraId="398C330F">
            <w:pPr>
              <w:spacing w:line="276" w:lineRule="auto"/>
              <w:rPr>
                <w:rFonts w:hint="eastAsia" w:ascii="宋体" w:hAnsi="宋体" w:eastAsia="宋体" w:cs="宋体"/>
                <w:sz w:val="24"/>
                <w:highlight w:val="none"/>
              </w:rPr>
            </w:pPr>
            <w:r>
              <w:rPr>
                <w:rFonts w:hint="eastAsia" w:ascii="宋体" w:hAnsi="宋体" w:eastAsia="宋体" w:cs="宋体"/>
                <w:sz w:val="24"/>
              </w:rPr>
              <w:t>1）无极调速</w:t>
            </w:r>
            <w:r>
              <w:rPr>
                <w:rFonts w:hint="eastAsia" w:ascii="宋体" w:hAnsi="宋体" w:eastAsia="宋体" w:cs="宋体"/>
                <w:sz w:val="24"/>
                <w:lang w:eastAsia="zh-CN"/>
              </w:rPr>
              <w:t>，</w:t>
            </w:r>
            <w:r>
              <w:rPr>
                <w:rFonts w:hint="eastAsia" w:ascii="宋体" w:hAnsi="宋体" w:eastAsia="宋体" w:cs="宋体"/>
                <w:sz w:val="24"/>
                <w:highlight w:val="none"/>
              </w:rPr>
              <w:t>最大转速：≥1500r/min</w:t>
            </w:r>
          </w:p>
          <w:p w14:paraId="53B6785C">
            <w:pPr>
              <w:spacing w:line="276" w:lineRule="auto"/>
              <w:rPr>
                <w:rFonts w:hint="eastAsia" w:ascii="宋体" w:hAnsi="宋体" w:eastAsia="宋体" w:cs="宋体"/>
                <w:b/>
                <w:bCs/>
                <w:sz w:val="24"/>
                <w:highlight w:val="none"/>
              </w:rPr>
            </w:pPr>
            <w:r>
              <w:rPr>
                <w:rFonts w:hint="eastAsia" w:ascii="宋体" w:hAnsi="宋体" w:eastAsia="宋体" w:cs="宋体"/>
                <w:b/>
                <w:bCs/>
                <w:sz w:val="24"/>
                <w:highlight w:val="none"/>
              </w:rPr>
              <w:t>4、维氏硬度计单元：</w:t>
            </w:r>
          </w:p>
          <w:p w14:paraId="7C97BA5E">
            <w:pPr>
              <w:spacing w:line="276" w:lineRule="auto"/>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1）</w:t>
            </w:r>
            <w:r>
              <w:rPr>
                <w:rFonts w:hint="eastAsia" w:ascii="宋体" w:hAnsi="宋体" w:eastAsia="宋体" w:cs="宋体"/>
                <w:sz w:val="24"/>
                <w:highlight w:val="none"/>
              </w:rPr>
              <w:t>具备自动连打功能</w:t>
            </w:r>
          </w:p>
          <w:p w14:paraId="5F88023F">
            <w:pPr>
              <w:spacing w:line="276" w:lineRule="auto"/>
              <w:rPr>
                <w:rFonts w:hint="eastAsia" w:ascii="宋体" w:hAnsi="宋体" w:eastAsia="宋体" w:cs="宋体"/>
                <w:b/>
                <w:bCs/>
                <w:sz w:val="24"/>
                <w:highlight w:val="none"/>
              </w:rPr>
            </w:pPr>
            <w:r>
              <w:rPr>
                <w:rFonts w:hint="eastAsia" w:ascii="宋体" w:hAnsi="宋体" w:eastAsia="宋体" w:cs="宋体"/>
                <w:b/>
                <w:bCs/>
                <w:sz w:val="24"/>
                <w:highlight w:val="none"/>
              </w:rPr>
              <w:t>5、压片机模块：</w:t>
            </w:r>
          </w:p>
          <w:p w14:paraId="0DB35DD8">
            <w:pPr>
              <w:spacing w:line="276" w:lineRule="auto"/>
              <w:rPr>
                <w:rFonts w:hint="eastAsia" w:ascii="宋体" w:hAnsi="宋体" w:eastAsia="宋体" w:cs="宋体"/>
              </w:rPr>
            </w:pPr>
            <w:r>
              <w:rPr>
                <w:rFonts w:hint="eastAsia" w:ascii="宋体" w:hAnsi="宋体" w:eastAsia="宋体" w:cs="宋体"/>
                <w:sz w:val="24"/>
                <w:highlight w:val="none"/>
              </w:rPr>
              <w:t>1）压力范围：覆盖24</w:t>
            </w:r>
            <w:r>
              <w:rPr>
                <w:rFonts w:hint="eastAsia" w:ascii="宋体" w:hAnsi="宋体" w:eastAsia="宋体" w:cs="宋体"/>
                <w:sz w:val="24"/>
                <w:lang w:eastAsia="zh-CN"/>
              </w:rPr>
              <w:t>~</w:t>
            </w:r>
            <w:r>
              <w:rPr>
                <w:rFonts w:hint="eastAsia" w:ascii="宋体" w:hAnsi="宋体" w:eastAsia="宋体" w:cs="宋体"/>
                <w:sz w:val="24"/>
                <w:highlight w:val="none"/>
              </w:rPr>
              <w:t>30t</w:t>
            </w:r>
            <w:r>
              <w:rPr>
                <w:rFonts w:hint="eastAsia" w:ascii="宋体" w:hAnsi="宋体" w:eastAsia="宋体" w:cs="宋体"/>
                <w:sz w:val="24"/>
                <w:highlight w:val="none"/>
                <w:lang w:eastAsia="zh-CN"/>
              </w:rPr>
              <w:t>，</w:t>
            </w:r>
            <w:r>
              <w:rPr>
                <w:rFonts w:hint="eastAsia" w:ascii="宋体" w:hAnsi="宋体" w:eastAsia="宋体" w:cs="宋体"/>
                <w:sz w:val="24"/>
                <w:highlight w:val="none"/>
              </w:rPr>
              <w:t>配备数字显示功能</w:t>
            </w:r>
          </w:p>
        </w:tc>
        <w:tc>
          <w:tcPr>
            <w:tcW w:w="472" w:type="pct"/>
            <w:vAlign w:val="center"/>
          </w:tcPr>
          <w:p w14:paraId="2A37A8F1">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196AEC7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高压楼609</w:t>
            </w:r>
          </w:p>
        </w:tc>
        <w:tc>
          <w:tcPr>
            <w:tcW w:w="352" w:type="pct"/>
            <w:vAlign w:val="center"/>
          </w:tcPr>
          <w:p w14:paraId="35688057">
            <w:pPr>
              <w:spacing w:line="400" w:lineRule="exact"/>
              <w:jc w:val="center"/>
              <w:rPr>
                <w:rFonts w:hint="eastAsia" w:ascii="宋体" w:hAnsi="宋体" w:eastAsia="宋体" w:cs="宋体"/>
                <w:sz w:val="24"/>
                <w:szCs w:val="24"/>
              </w:rPr>
            </w:pPr>
            <w:r>
              <w:rPr>
                <w:rFonts w:hint="eastAsia" w:ascii="宋体" w:hAnsi="宋体" w:eastAsia="宋体" w:cs="宋体"/>
                <w:sz w:val="22"/>
              </w:rPr>
              <w:t>8.5</w:t>
            </w:r>
          </w:p>
        </w:tc>
        <w:tc>
          <w:tcPr>
            <w:tcW w:w="367" w:type="pct"/>
            <w:vAlign w:val="center"/>
          </w:tcPr>
          <w:p w14:paraId="25C60E7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D41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F0005D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52" w:type="pct"/>
            <w:vAlign w:val="top"/>
          </w:tcPr>
          <w:p w14:paraId="013799BD">
            <w:pPr>
              <w:spacing w:line="400" w:lineRule="exact"/>
              <w:jc w:val="center"/>
              <w:rPr>
                <w:rFonts w:hint="eastAsia" w:ascii="宋体" w:hAnsi="宋体" w:eastAsia="宋体" w:cs="宋体"/>
                <w:sz w:val="24"/>
                <w:szCs w:val="24"/>
              </w:rPr>
            </w:pPr>
            <w:r>
              <w:rPr>
                <w:rFonts w:hint="eastAsia" w:ascii="宋体" w:hAnsi="宋体" w:eastAsia="宋体" w:cs="宋体"/>
                <w:sz w:val="24"/>
              </w:rPr>
              <w:t>声波发射仪</w:t>
            </w:r>
          </w:p>
        </w:tc>
        <w:tc>
          <w:tcPr>
            <w:tcW w:w="2695" w:type="pct"/>
            <w:vAlign w:val="top"/>
          </w:tcPr>
          <w:p w14:paraId="62B2A631">
            <w:pPr>
              <w:spacing w:line="276" w:lineRule="auto"/>
              <w:rPr>
                <w:rFonts w:hint="eastAsia" w:ascii="宋体" w:hAnsi="宋体" w:eastAsia="宋体" w:cs="宋体"/>
                <w:sz w:val="24"/>
                <w:lang w:eastAsia="zh-CN"/>
              </w:rPr>
            </w:pPr>
            <w:r>
              <w:rPr>
                <w:rFonts w:hint="eastAsia" w:ascii="宋体" w:hAnsi="宋体" w:eastAsia="宋体" w:cs="宋体"/>
                <w:sz w:val="24"/>
              </w:rPr>
              <w:t>1）最大采样频率：≥10MHz</w:t>
            </w:r>
            <w:r>
              <w:rPr>
                <w:rFonts w:hint="eastAsia" w:ascii="宋体" w:hAnsi="宋体" w:eastAsia="宋体" w:cs="宋体"/>
                <w:sz w:val="24"/>
                <w:lang w:eastAsia="zh-CN"/>
              </w:rPr>
              <w:t>；</w:t>
            </w:r>
          </w:p>
          <w:p w14:paraId="23E39C4F">
            <w:pPr>
              <w:spacing w:line="276" w:lineRule="auto"/>
              <w:rPr>
                <w:rFonts w:hint="eastAsia" w:ascii="宋体" w:hAnsi="宋体" w:eastAsia="宋体" w:cs="宋体"/>
                <w:sz w:val="24"/>
                <w:lang w:eastAsia="zh-CN"/>
              </w:rPr>
            </w:pPr>
            <w:r>
              <w:rPr>
                <w:rFonts w:hint="eastAsia" w:ascii="宋体" w:hAnsi="宋体" w:eastAsia="宋体" w:cs="宋体"/>
                <w:sz w:val="24"/>
              </w:rPr>
              <w:t>2）响应频率涵盖：1kHz</w:t>
            </w:r>
            <w:r>
              <w:rPr>
                <w:rFonts w:hint="eastAsia" w:ascii="宋体" w:hAnsi="宋体" w:eastAsia="宋体" w:cs="宋体"/>
                <w:sz w:val="24"/>
                <w:lang w:eastAsia="zh-CN"/>
              </w:rPr>
              <w:t>~</w:t>
            </w:r>
            <w:r>
              <w:rPr>
                <w:rFonts w:hint="eastAsia" w:ascii="宋体" w:hAnsi="宋体" w:eastAsia="宋体" w:cs="宋体"/>
                <w:sz w:val="24"/>
              </w:rPr>
              <w:t>2.5MHz</w:t>
            </w:r>
            <w:r>
              <w:rPr>
                <w:rFonts w:hint="eastAsia" w:ascii="宋体" w:hAnsi="宋体" w:eastAsia="宋体" w:cs="宋体"/>
                <w:sz w:val="24"/>
                <w:lang w:eastAsia="zh-CN"/>
              </w:rPr>
              <w:t>；</w:t>
            </w:r>
          </w:p>
          <w:p w14:paraId="6EE085B2">
            <w:pPr>
              <w:spacing w:line="276" w:lineRule="auto"/>
              <w:rPr>
                <w:rFonts w:hint="eastAsia" w:ascii="宋体" w:hAnsi="宋体" w:eastAsia="宋体" w:cs="宋体"/>
                <w:lang w:eastAsia="zh-CN"/>
              </w:rPr>
            </w:pPr>
            <w:r>
              <w:rPr>
                <w:rFonts w:hint="eastAsia" w:ascii="宋体" w:hAnsi="宋体" w:eastAsia="宋体" w:cs="宋体"/>
                <w:sz w:val="24"/>
              </w:rPr>
              <w:t>3）通道数：≥4个</w:t>
            </w:r>
            <w:r>
              <w:rPr>
                <w:rFonts w:hint="eastAsia" w:ascii="宋体" w:hAnsi="宋体" w:eastAsia="宋体" w:cs="宋体"/>
                <w:sz w:val="24"/>
                <w:lang w:eastAsia="zh-CN"/>
              </w:rPr>
              <w:t>；</w:t>
            </w:r>
          </w:p>
        </w:tc>
        <w:tc>
          <w:tcPr>
            <w:tcW w:w="472" w:type="pct"/>
            <w:vAlign w:val="center"/>
          </w:tcPr>
          <w:p w14:paraId="38A59D8F">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top"/>
          </w:tcPr>
          <w:p w14:paraId="678D674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高压楼609</w:t>
            </w:r>
          </w:p>
        </w:tc>
        <w:tc>
          <w:tcPr>
            <w:tcW w:w="352" w:type="pct"/>
            <w:vAlign w:val="center"/>
          </w:tcPr>
          <w:p w14:paraId="4D551F1A">
            <w:pPr>
              <w:spacing w:line="400" w:lineRule="exact"/>
              <w:jc w:val="center"/>
              <w:rPr>
                <w:rFonts w:hint="eastAsia" w:ascii="宋体" w:hAnsi="宋体" w:eastAsia="宋体" w:cs="宋体"/>
                <w:sz w:val="24"/>
                <w:szCs w:val="24"/>
              </w:rPr>
            </w:pPr>
            <w:r>
              <w:rPr>
                <w:rFonts w:hint="eastAsia" w:ascii="宋体" w:hAnsi="宋体" w:eastAsia="宋体" w:cs="宋体"/>
                <w:sz w:val="22"/>
              </w:rPr>
              <w:t>10</w:t>
            </w:r>
          </w:p>
        </w:tc>
        <w:tc>
          <w:tcPr>
            <w:tcW w:w="367" w:type="pct"/>
            <w:vAlign w:val="center"/>
          </w:tcPr>
          <w:p w14:paraId="5D96B32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1D6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029962E">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52" w:type="pct"/>
            <w:vAlign w:val="center"/>
          </w:tcPr>
          <w:p w14:paraId="60EAB092">
            <w:pPr>
              <w:spacing w:line="400" w:lineRule="exact"/>
              <w:jc w:val="center"/>
              <w:rPr>
                <w:rFonts w:hint="eastAsia" w:ascii="宋体" w:hAnsi="宋体" w:eastAsia="宋体" w:cs="宋体"/>
                <w:sz w:val="24"/>
                <w:szCs w:val="24"/>
              </w:rPr>
            </w:pPr>
            <w:r>
              <w:rPr>
                <w:rFonts w:hint="eastAsia" w:ascii="宋体" w:hAnsi="宋体" w:eastAsia="宋体" w:cs="宋体"/>
                <w:sz w:val="24"/>
              </w:rPr>
              <w:t>高精度阻抗分析仪</w:t>
            </w:r>
          </w:p>
        </w:tc>
        <w:tc>
          <w:tcPr>
            <w:tcW w:w="2695" w:type="pct"/>
            <w:vAlign w:val="top"/>
          </w:tcPr>
          <w:p w14:paraId="00A39F36">
            <w:pPr>
              <w:spacing w:line="276" w:lineRule="auto"/>
              <w:rPr>
                <w:rFonts w:hint="eastAsia" w:ascii="宋体" w:hAnsi="宋体" w:eastAsia="宋体" w:cs="宋体"/>
                <w:sz w:val="24"/>
              </w:rPr>
            </w:pPr>
            <w:r>
              <w:rPr>
                <w:rFonts w:hint="eastAsia" w:ascii="宋体" w:hAnsi="宋体" w:eastAsia="宋体" w:cs="宋体"/>
                <w:sz w:val="24"/>
              </w:rPr>
              <w:t>1）频率范围：涵盖10Hz</w:t>
            </w:r>
            <w:r>
              <w:rPr>
                <w:rFonts w:hint="eastAsia" w:ascii="宋体" w:hAnsi="宋体" w:eastAsia="宋体" w:cs="宋体"/>
                <w:sz w:val="24"/>
                <w:lang w:eastAsia="zh-CN"/>
              </w:rPr>
              <w:t>~</w:t>
            </w:r>
            <w:r>
              <w:rPr>
                <w:rFonts w:hint="eastAsia" w:ascii="宋体" w:hAnsi="宋体" w:eastAsia="宋体" w:cs="宋体"/>
                <w:sz w:val="24"/>
              </w:rPr>
              <w:t>120MHz；</w:t>
            </w:r>
          </w:p>
          <w:p w14:paraId="0896B67B">
            <w:pPr>
              <w:spacing w:line="276" w:lineRule="auto"/>
              <w:rPr>
                <w:rFonts w:hint="eastAsia" w:ascii="宋体" w:hAnsi="宋体" w:eastAsia="宋体" w:cs="宋体"/>
                <w:sz w:val="24"/>
              </w:rPr>
            </w:pPr>
            <w:r>
              <w:rPr>
                <w:rFonts w:hint="eastAsia" w:ascii="宋体" w:hAnsi="宋体" w:eastAsia="宋体" w:cs="宋体"/>
                <w:sz w:val="24"/>
              </w:rPr>
              <w:t>2）阻抗测量精度：≤±0.08%；</w:t>
            </w:r>
          </w:p>
          <w:p w14:paraId="0C3C193C">
            <w:pPr>
              <w:spacing w:line="276" w:lineRule="auto"/>
              <w:rPr>
                <w:rFonts w:hint="eastAsia" w:ascii="宋体" w:hAnsi="宋体" w:eastAsia="宋体" w:cs="宋体"/>
                <w:sz w:val="24"/>
              </w:rPr>
            </w:pPr>
            <w:r>
              <w:rPr>
                <w:rFonts w:hint="eastAsia" w:ascii="宋体" w:hAnsi="宋体" w:eastAsia="宋体" w:cs="宋体"/>
                <w:sz w:val="24"/>
              </w:rPr>
              <w:t>3）测量范围：涵盖25mΩ</w:t>
            </w:r>
            <w:r>
              <w:rPr>
                <w:rFonts w:hint="eastAsia" w:ascii="宋体" w:hAnsi="宋体" w:eastAsia="宋体" w:cs="宋体"/>
                <w:sz w:val="24"/>
                <w:lang w:eastAsia="zh-CN"/>
              </w:rPr>
              <w:t>~</w:t>
            </w:r>
            <w:r>
              <w:rPr>
                <w:rFonts w:hint="eastAsia" w:ascii="宋体" w:hAnsi="宋体" w:eastAsia="宋体" w:cs="宋体"/>
                <w:sz w:val="24"/>
              </w:rPr>
              <w:t>40MΩ，彩色LCD触摸屏可显示≥4个通道，≥4条迹线，具有数据分析，等效电路分析、极限线测试等功能；</w:t>
            </w:r>
          </w:p>
          <w:p w14:paraId="7BC20F56">
            <w:pPr>
              <w:spacing w:line="276" w:lineRule="auto"/>
              <w:rPr>
                <w:rFonts w:hint="eastAsia" w:ascii="宋体" w:hAnsi="宋体" w:eastAsia="宋体" w:cs="宋体"/>
              </w:rPr>
            </w:pPr>
            <w:r>
              <w:rPr>
                <w:rFonts w:hint="eastAsia" w:ascii="宋体" w:hAnsi="宋体" w:eastAsia="宋体" w:cs="宋体"/>
                <w:sz w:val="24"/>
              </w:rPr>
              <w:t>★4）提供阻抗、磁环、电介、磁性材料测量夹具与软件等；</w:t>
            </w:r>
          </w:p>
        </w:tc>
        <w:tc>
          <w:tcPr>
            <w:tcW w:w="472" w:type="pct"/>
            <w:vAlign w:val="center"/>
          </w:tcPr>
          <w:p w14:paraId="6F1B6577">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0D9DEBB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4750F630">
            <w:pPr>
              <w:spacing w:line="400" w:lineRule="exact"/>
              <w:jc w:val="center"/>
              <w:rPr>
                <w:rFonts w:hint="eastAsia" w:ascii="宋体" w:hAnsi="宋体" w:eastAsia="宋体" w:cs="宋体"/>
                <w:sz w:val="24"/>
                <w:szCs w:val="24"/>
              </w:rPr>
            </w:pPr>
            <w:r>
              <w:rPr>
                <w:rFonts w:hint="eastAsia" w:ascii="宋体" w:hAnsi="宋体" w:eastAsia="宋体" w:cs="宋体"/>
                <w:sz w:val="22"/>
              </w:rPr>
              <w:t>25.65</w:t>
            </w:r>
          </w:p>
        </w:tc>
        <w:tc>
          <w:tcPr>
            <w:tcW w:w="367" w:type="pct"/>
            <w:vAlign w:val="center"/>
          </w:tcPr>
          <w:p w14:paraId="65D53B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796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1E56E2D">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52" w:type="pct"/>
            <w:vAlign w:val="center"/>
          </w:tcPr>
          <w:p w14:paraId="17410232">
            <w:pPr>
              <w:spacing w:line="400" w:lineRule="exact"/>
              <w:jc w:val="center"/>
              <w:rPr>
                <w:rFonts w:hint="eastAsia" w:ascii="宋体" w:hAnsi="宋体" w:eastAsia="宋体" w:cs="宋体"/>
                <w:sz w:val="24"/>
                <w:szCs w:val="24"/>
              </w:rPr>
            </w:pPr>
            <w:r>
              <w:rPr>
                <w:rFonts w:hint="eastAsia" w:ascii="宋体" w:hAnsi="宋体" w:eastAsia="宋体" w:cs="宋体"/>
                <w:sz w:val="24"/>
              </w:rPr>
              <w:t>光伏模拟器</w:t>
            </w:r>
          </w:p>
        </w:tc>
        <w:tc>
          <w:tcPr>
            <w:tcW w:w="2695" w:type="pct"/>
            <w:vAlign w:val="top"/>
          </w:tcPr>
          <w:p w14:paraId="4EDF446B">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1.光伏模拟器模块</w:t>
            </w:r>
          </w:p>
          <w:p w14:paraId="34585D40">
            <w:pPr>
              <w:spacing w:line="276" w:lineRule="auto"/>
              <w:rPr>
                <w:rFonts w:hint="eastAsia" w:ascii="宋体" w:hAnsi="宋体" w:eastAsia="宋体" w:cs="宋体"/>
                <w:color w:val="auto"/>
                <w:sz w:val="24"/>
              </w:rPr>
            </w:pPr>
            <w:r>
              <w:rPr>
                <w:rFonts w:hint="eastAsia" w:ascii="宋体" w:hAnsi="宋体" w:eastAsia="宋体" w:cs="宋体"/>
                <w:color w:val="auto"/>
                <w:sz w:val="24"/>
              </w:rPr>
              <w:t>1）能量双向流动，模拟太阳能电池板IV曲线输出特性，具备主动PFC功能，功率因数≥0.90，最大工作效率≥95%；</w:t>
            </w:r>
          </w:p>
          <w:p w14:paraId="6F899D0C">
            <w:pPr>
              <w:spacing w:line="276" w:lineRule="auto"/>
              <w:rPr>
                <w:rFonts w:hint="eastAsia" w:ascii="宋体" w:hAnsi="宋体" w:eastAsia="宋体" w:cs="宋体"/>
                <w:color w:val="auto"/>
                <w:sz w:val="24"/>
              </w:rPr>
            </w:pPr>
            <w:r>
              <w:rPr>
                <w:rFonts w:hint="eastAsia" w:ascii="宋体" w:hAnsi="宋体" w:eastAsia="宋体" w:cs="宋体"/>
                <w:color w:val="auto"/>
                <w:sz w:val="24"/>
              </w:rPr>
              <w:t>2）功率≥20kW，输出直流电压涵盖0</w:t>
            </w:r>
            <w:r>
              <w:rPr>
                <w:rFonts w:hint="eastAsia" w:ascii="宋体" w:hAnsi="宋体" w:eastAsia="宋体" w:cs="宋体"/>
                <w:color w:val="auto"/>
                <w:sz w:val="24"/>
                <w:lang w:eastAsia="zh-CN"/>
              </w:rPr>
              <w:t>~</w:t>
            </w:r>
            <w:r>
              <w:rPr>
                <w:rFonts w:hint="eastAsia" w:ascii="宋体" w:hAnsi="宋体" w:eastAsia="宋体" w:cs="宋体"/>
                <w:color w:val="auto"/>
                <w:sz w:val="24"/>
              </w:rPr>
              <w:t>1000V，直流电流涵盖0</w:t>
            </w:r>
            <w:r>
              <w:rPr>
                <w:rFonts w:hint="eastAsia" w:ascii="宋体" w:hAnsi="宋体" w:eastAsia="宋体" w:cs="宋体"/>
                <w:color w:val="auto"/>
                <w:sz w:val="24"/>
                <w:lang w:eastAsia="zh-CN"/>
              </w:rPr>
              <w:t>~</w:t>
            </w:r>
            <w:r>
              <w:rPr>
                <w:rFonts w:hint="eastAsia" w:ascii="宋体" w:hAnsi="宋体" w:eastAsia="宋体" w:cs="宋体"/>
                <w:color w:val="auto"/>
                <w:sz w:val="24"/>
              </w:rPr>
              <w:t>30A；</w:t>
            </w:r>
          </w:p>
          <w:p w14:paraId="1FB7F884">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2.逆变器模块</w:t>
            </w:r>
          </w:p>
          <w:p w14:paraId="47F77D07">
            <w:pPr>
              <w:spacing w:line="276" w:lineRule="auto"/>
              <w:rPr>
                <w:rFonts w:hint="eastAsia" w:ascii="宋体" w:hAnsi="宋体" w:eastAsia="宋体" w:cs="宋体"/>
                <w:color w:val="auto"/>
                <w:sz w:val="24"/>
              </w:rPr>
            </w:pPr>
            <w:r>
              <w:rPr>
                <w:rFonts w:hint="eastAsia" w:ascii="宋体" w:hAnsi="宋体" w:eastAsia="宋体" w:cs="宋体"/>
                <w:color w:val="auto"/>
                <w:sz w:val="24"/>
              </w:rPr>
              <w:t>★1）变流器功率≥10kW，采用开放式硬件架构，提供变流器的核心控制板≥1个；</w:t>
            </w:r>
          </w:p>
          <w:p w14:paraId="78DAEAA1">
            <w:pPr>
              <w:spacing w:line="276" w:lineRule="auto"/>
              <w:rPr>
                <w:rFonts w:hint="eastAsia" w:ascii="宋体" w:hAnsi="宋体" w:eastAsia="宋体" w:cs="宋体"/>
                <w:color w:val="auto"/>
                <w:sz w:val="24"/>
              </w:rPr>
            </w:pPr>
            <w:r>
              <w:rPr>
                <w:rFonts w:hint="eastAsia" w:ascii="宋体" w:hAnsi="宋体" w:eastAsia="宋体" w:cs="宋体"/>
                <w:color w:val="auto"/>
                <w:sz w:val="24"/>
              </w:rPr>
              <w:t>2）开放控制板仿真接口，硬件接口定义，提供硬件结构图纸</w:t>
            </w:r>
            <w:r>
              <w:rPr>
                <w:rFonts w:hint="eastAsia" w:ascii="宋体" w:hAnsi="宋体" w:eastAsia="宋体" w:cs="宋体"/>
                <w:color w:val="auto"/>
                <w:sz w:val="24"/>
                <w:lang w:eastAsia="zh-CN"/>
              </w:rPr>
              <w:t>，</w:t>
            </w:r>
            <w:r>
              <w:rPr>
                <w:rFonts w:hint="eastAsia" w:ascii="宋体" w:hAnsi="宋体" w:eastAsia="宋体" w:cs="宋体"/>
                <w:color w:val="auto"/>
                <w:sz w:val="24"/>
              </w:rPr>
              <w:t>具有光伏阵列模拟测试、能源监控、快速开发功能；</w:t>
            </w:r>
          </w:p>
          <w:p w14:paraId="07BD3921">
            <w:pPr>
              <w:shd w:val="clea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3.电池模拟器模块</w:t>
            </w:r>
          </w:p>
          <w:p w14:paraId="67BB346C">
            <w:pPr>
              <w:pStyle w:val="7"/>
              <w:shd w:val="clear"/>
              <w:spacing w:before="0" w:beforeAutospacing="0" w:after="0" w:afterAutospacing="0" w:line="0" w:lineRule="atLeast"/>
              <w:rPr>
                <w:rFonts w:hint="eastAsia" w:ascii="宋体" w:hAnsi="宋体" w:eastAsia="宋体" w:cs="宋体"/>
                <w:color w:val="auto"/>
              </w:rPr>
            </w:pPr>
            <w:r>
              <w:rPr>
                <w:rFonts w:hint="eastAsia" w:ascii="宋体" w:hAnsi="宋体" w:eastAsia="宋体" w:cs="宋体"/>
                <w:color w:val="auto"/>
              </w:rPr>
              <w:t>★1）内置至少包含磷酸铁锂、三元锂等多种电池模拟特性曲线，四象限控制，能量双向流动，直流电压：涵盖0</w:t>
            </w:r>
            <w:r>
              <w:rPr>
                <w:rFonts w:hint="eastAsia" w:ascii="宋体" w:hAnsi="宋体" w:eastAsia="宋体" w:cs="宋体"/>
                <w:color w:val="auto"/>
                <w:lang w:eastAsia="zh-CN"/>
              </w:rPr>
              <w:t>~</w:t>
            </w:r>
            <w:r>
              <w:rPr>
                <w:rFonts w:hint="eastAsia" w:ascii="宋体" w:hAnsi="宋体" w:eastAsia="宋体" w:cs="宋体"/>
                <w:color w:val="auto"/>
              </w:rPr>
              <w:t>800V，电流：涵盖0</w:t>
            </w:r>
            <w:r>
              <w:rPr>
                <w:rFonts w:hint="eastAsia" w:ascii="宋体" w:hAnsi="宋体" w:eastAsia="宋体" w:cs="宋体"/>
                <w:color w:val="auto"/>
                <w:lang w:eastAsia="zh-CN"/>
              </w:rPr>
              <w:t>~</w:t>
            </w:r>
            <w:r>
              <w:rPr>
                <w:rFonts w:hint="eastAsia" w:ascii="宋体" w:hAnsi="宋体" w:eastAsia="宋体" w:cs="宋体"/>
                <w:color w:val="auto"/>
              </w:rPr>
              <w:t>40A，单机功率≥20kW；</w:t>
            </w:r>
          </w:p>
          <w:p w14:paraId="7B94273D">
            <w:pPr>
              <w:pStyle w:val="7"/>
              <w:shd w:val="clear"/>
              <w:spacing w:before="0" w:beforeAutospacing="0" w:after="0" w:afterAutospacing="0" w:line="0" w:lineRule="atLeast"/>
              <w:rPr>
                <w:rFonts w:hint="eastAsia" w:ascii="宋体" w:hAnsi="宋体" w:eastAsia="宋体" w:cs="宋体"/>
              </w:rPr>
            </w:pPr>
            <w:r>
              <w:rPr>
                <w:rFonts w:hint="eastAsia" w:ascii="宋体" w:hAnsi="宋体" w:eastAsia="宋体" w:cs="宋体"/>
                <w:color w:val="auto"/>
              </w:rPr>
              <w:t>2）输出精度≥0.1%，具备CAN通信接口和RS485接口，提供开放式MODBUS规约；</w:t>
            </w:r>
          </w:p>
        </w:tc>
        <w:tc>
          <w:tcPr>
            <w:tcW w:w="472" w:type="pct"/>
            <w:vAlign w:val="center"/>
          </w:tcPr>
          <w:p w14:paraId="2F5CF67D">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357" w:type="pct"/>
            <w:vAlign w:val="center"/>
          </w:tcPr>
          <w:p w14:paraId="2D30EB5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54290351">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28.14</w:t>
            </w:r>
          </w:p>
        </w:tc>
        <w:tc>
          <w:tcPr>
            <w:tcW w:w="367" w:type="pct"/>
            <w:vAlign w:val="center"/>
          </w:tcPr>
          <w:p w14:paraId="3BB3472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88B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C3122B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52" w:type="pct"/>
            <w:vAlign w:val="center"/>
          </w:tcPr>
          <w:p w14:paraId="235873D3">
            <w:pPr>
              <w:spacing w:line="400" w:lineRule="exact"/>
              <w:jc w:val="center"/>
              <w:rPr>
                <w:rFonts w:hint="eastAsia" w:ascii="宋体" w:hAnsi="宋体" w:eastAsia="宋体" w:cs="宋体"/>
                <w:sz w:val="24"/>
                <w:szCs w:val="24"/>
              </w:rPr>
            </w:pPr>
            <w:r>
              <w:rPr>
                <w:rFonts w:hint="eastAsia" w:ascii="宋体" w:hAnsi="宋体" w:eastAsia="宋体" w:cs="宋体"/>
                <w:sz w:val="24"/>
              </w:rPr>
              <w:t>风机模拟器</w:t>
            </w:r>
          </w:p>
        </w:tc>
        <w:tc>
          <w:tcPr>
            <w:tcW w:w="2695" w:type="pct"/>
            <w:shd w:val="clear" w:color="auto" w:fill="auto"/>
            <w:vAlign w:val="top"/>
          </w:tcPr>
          <w:p w14:paraId="5A587C43">
            <w:pPr>
              <w:spacing w:line="276"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eastAsia="宋体" w:cs="宋体"/>
                <w:b/>
                <w:bCs/>
                <w:sz w:val="24"/>
              </w:rPr>
              <w:t>风机</w:t>
            </w:r>
            <w:r>
              <w:rPr>
                <w:rFonts w:hint="eastAsia" w:ascii="宋体" w:hAnsi="宋体" w:eastAsia="宋体" w:cs="宋体"/>
                <w:b/>
                <w:bCs/>
                <w:sz w:val="24"/>
                <w:lang w:val="en-US" w:eastAsia="zh-CN"/>
              </w:rPr>
              <w:t>模块</w:t>
            </w:r>
          </w:p>
          <w:p w14:paraId="00BFF60E">
            <w:pPr>
              <w:spacing w:line="276" w:lineRule="auto"/>
              <w:rPr>
                <w:rFonts w:hint="eastAsia" w:ascii="宋体" w:hAnsi="宋体" w:eastAsia="宋体" w:cs="宋体"/>
                <w:color w:val="auto"/>
                <w:sz w:val="24"/>
              </w:rPr>
            </w:pPr>
            <w:r>
              <w:rPr>
                <w:rFonts w:hint="eastAsia" w:ascii="宋体" w:hAnsi="宋体" w:eastAsia="宋体" w:cs="宋体"/>
                <w:color w:val="auto"/>
                <w:sz w:val="24"/>
              </w:rPr>
              <w:t>1）功率≥50kW，输出直流电压涵盖0</w:t>
            </w:r>
            <w:r>
              <w:rPr>
                <w:rFonts w:hint="eastAsia" w:ascii="宋体" w:hAnsi="宋体" w:eastAsia="宋体" w:cs="宋体"/>
                <w:color w:val="auto"/>
                <w:sz w:val="24"/>
                <w:lang w:eastAsia="zh-CN"/>
              </w:rPr>
              <w:t>~</w:t>
            </w:r>
            <w:r>
              <w:rPr>
                <w:rFonts w:hint="eastAsia" w:ascii="宋体" w:hAnsi="宋体" w:eastAsia="宋体" w:cs="宋体"/>
                <w:color w:val="auto"/>
                <w:sz w:val="24"/>
              </w:rPr>
              <w:t>1000V，直流电流涵盖0</w:t>
            </w:r>
            <w:r>
              <w:rPr>
                <w:rFonts w:hint="eastAsia" w:ascii="宋体" w:hAnsi="宋体" w:eastAsia="宋体" w:cs="宋体"/>
                <w:color w:val="auto"/>
                <w:sz w:val="24"/>
                <w:lang w:eastAsia="zh-CN"/>
              </w:rPr>
              <w:t>~</w:t>
            </w:r>
            <w:r>
              <w:rPr>
                <w:rFonts w:hint="eastAsia" w:ascii="宋体" w:hAnsi="宋体" w:eastAsia="宋体" w:cs="宋体"/>
                <w:color w:val="auto"/>
                <w:sz w:val="24"/>
              </w:rPr>
              <w:t>30A，具备主动PFC功能，功率因数≥0.90，工作效率≥95%；</w:t>
            </w:r>
          </w:p>
          <w:p w14:paraId="2F2B02C9">
            <w:pPr>
              <w:spacing w:line="276" w:lineRule="auto"/>
              <w:rPr>
                <w:rFonts w:hint="eastAsia" w:ascii="宋体" w:hAnsi="宋体" w:eastAsia="宋体" w:cs="宋体"/>
                <w:color w:val="auto"/>
                <w:sz w:val="24"/>
              </w:rPr>
            </w:pPr>
            <w:r>
              <w:rPr>
                <w:rFonts w:hint="eastAsia" w:ascii="宋体" w:hAnsi="宋体" w:eastAsia="宋体" w:cs="宋体"/>
                <w:color w:val="auto"/>
                <w:sz w:val="24"/>
              </w:rPr>
              <w:t>2）可设定风速曲线，涵盖：1m/s</w:t>
            </w:r>
            <w:r>
              <w:rPr>
                <w:rFonts w:hint="eastAsia" w:ascii="宋体" w:hAnsi="宋体" w:eastAsia="宋体" w:cs="宋体"/>
                <w:color w:val="auto"/>
                <w:sz w:val="24"/>
                <w:lang w:eastAsia="zh-CN"/>
              </w:rPr>
              <w:t>~</w:t>
            </w:r>
            <w:r>
              <w:rPr>
                <w:rFonts w:hint="eastAsia" w:ascii="宋体" w:hAnsi="宋体" w:eastAsia="宋体" w:cs="宋体"/>
                <w:color w:val="auto"/>
                <w:sz w:val="24"/>
              </w:rPr>
              <w:t>20m/s，具备线性恒压频比（VF）、定叶尖速比控制、矢量控制</w:t>
            </w:r>
            <w:r>
              <w:rPr>
                <w:rFonts w:hint="eastAsia" w:ascii="宋体" w:hAnsi="宋体" w:eastAsia="宋体" w:cs="宋体"/>
                <w:color w:val="auto"/>
                <w:sz w:val="24"/>
                <w:lang w:val="en-US" w:eastAsia="zh-CN"/>
              </w:rPr>
              <w:t>模式与</w:t>
            </w:r>
            <w:r>
              <w:rPr>
                <w:rFonts w:hint="eastAsia" w:ascii="宋体" w:hAnsi="宋体" w:eastAsia="宋体" w:cs="宋体"/>
                <w:color w:val="auto"/>
                <w:sz w:val="24"/>
              </w:rPr>
              <w:t>风机的功率跟踪功能；</w:t>
            </w:r>
          </w:p>
          <w:p w14:paraId="46AC6C09">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2.逆变器模块</w:t>
            </w:r>
          </w:p>
          <w:p w14:paraId="446E0992">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1）变流器功率≥10kW；</w:t>
            </w:r>
          </w:p>
          <w:p w14:paraId="22614A41">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★2）采用开放式硬件架构，主控板各自独立封装，提供变流器的核心控制板≥1个，具有风力模拟测试、能源监控、快速开发功能；</w:t>
            </w:r>
          </w:p>
        </w:tc>
        <w:tc>
          <w:tcPr>
            <w:tcW w:w="472" w:type="pct"/>
            <w:vAlign w:val="center"/>
          </w:tcPr>
          <w:p w14:paraId="0118B464">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sz w:val="22"/>
              </w:rPr>
              <w:t>1</w:t>
            </w:r>
          </w:p>
        </w:tc>
        <w:tc>
          <w:tcPr>
            <w:tcW w:w="357" w:type="pct"/>
            <w:vAlign w:val="center"/>
          </w:tcPr>
          <w:p w14:paraId="619235C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08F89880">
            <w:pPr>
              <w:spacing w:line="400" w:lineRule="exact"/>
              <w:jc w:val="center"/>
              <w:rPr>
                <w:rFonts w:hint="eastAsia" w:ascii="宋体" w:hAnsi="宋体" w:eastAsia="宋体" w:cs="宋体"/>
                <w:sz w:val="24"/>
                <w:szCs w:val="24"/>
              </w:rPr>
            </w:pPr>
            <w:r>
              <w:rPr>
                <w:rFonts w:hint="eastAsia" w:ascii="宋体" w:hAnsi="宋体" w:eastAsia="宋体" w:cs="宋体"/>
                <w:color w:val="000000"/>
                <w:sz w:val="22"/>
              </w:rPr>
              <w:t>29.2</w:t>
            </w:r>
          </w:p>
        </w:tc>
        <w:tc>
          <w:tcPr>
            <w:tcW w:w="367" w:type="pct"/>
            <w:vAlign w:val="center"/>
          </w:tcPr>
          <w:p w14:paraId="7D0C984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B4F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7672CE0F">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52" w:type="pct"/>
            <w:vAlign w:val="center"/>
          </w:tcPr>
          <w:p w14:paraId="7AEBB07A">
            <w:pPr>
              <w:spacing w:line="400" w:lineRule="exact"/>
              <w:jc w:val="center"/>
              <w:rPr>
                <w:rFonts w:hint="eastAsia" w:ascii="宋体" w:hAnsi="宋体" w:eastAsia="宋体" w:cs="宋体"/>
                <w:sz w:val="24"/>
                <w:szCs w:val="24"/>
              </w:rPr>
            </w:pPr>
            <w:r>
              <w:rPr>
                <w:rFonts w:hint="eastAsia" w:ascii="宋体" w:hAnsi="宋体" w:eastAsia="宋体" w:cs="宋体"/>
                <w:sz w:val="24"/>
              </w:rPr>
              <w:t>红外成像仪</w:t>
            </w:r>
          </w:p>
        </w:tc>
        <w:tc>
          <w:tcPr>
            <w:tcW w:w="2695" w:type="pct"/>
            <w:vAlign w:val="top"/>
          </w:tcPr>
          <w:p w14:paraId="3ABAB1AC">
            <w:pPr>
              <w:spacing w:line="276" w:lineRule="auto"/>
              <w:rPr>
                <w:rFonts w:hint="eastAsia" w:ascii="宋体" w:hAnsi="宋体" w:eastAsia="宋体" w:cs="宋体"/>
                <w:color w:val="auto"/>
                <w:sz w:val="24"/>
              </w:rPr>
            </w:pPr>
            <w:r>
              <w:rPr>
                <w:rFonts w:hint="eastAsia" w:ascii="宋体" w:hAnsi="宋体" w:eastAsia="宋体" w:cs="宋体"/>
                <w:color w:val="auto"/>
                <w:sz w:val="24"/>
              </w:rPr>
              <w:t>★1）测温范围：涵盖-20℃</w:t>
            </w:r>
            <w:r>
              <w:rPr>
                <w:rFonts w:hint="eastAsia" w:ascii="宋体" w:hAnsi="宋体" w:eastAsia="宋体" w:cs="宋体"/>
                <w:color w:val="auto"/>
                <w:sz w:val="24"/>
                <w:lang w:eastAsia="zh-CN"/>
              </w:rPr>
              <w:t>~</w:t>
            </w:r>
            <w:r>
              <w:rPr>
                <w:rFonts w:hint="eastAsia" w:ascii="宋体" w:hAnsi="宋体" w:eastAsia="宋体" w:cs="宋体"/>
                <w:color w:val="auto"/>
                <w:sz w:val="24"/>
              </w:rPr>
              <w:t>+650℃，精度范围：涵盖±2℃或读数的2%；</w:t>
            </w:r>
          </w:p>
          <w:p w14:paraId="087D9EA5">
            <w:pPr>
              <w:spacing w:line="276" w:lineRule="auto"/>
              <w:rPr>
                <w:rFonts w:hint="eastAsia" w:ascii="宋体" w:hAnsi="宋体" w:eastAsia="宋体" w:cs="宋体"/>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支持手动调焦，≥3.5英寸触摸阳光屏，具备支持点、线、框测温功能；</w:t>
            </w:r>
          </w:p>
        </w:tc>
        <w:tc>
          <w:tcPr>
            <w:tcW w:w="472" w:type="pct"/>
            <w:vAlign w:val="center"/>
          </w:tcPr>
          <w:p w14:paraId="5417C6D9">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07B2805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27A0F5A2">
            <w:pPr>
              <w:spacing w:line="400" w:lineRule="exact"/>
              <w:jc w:val="center"/>
              <w:rPr>
                <w:rFonts w:hint="eastAsia" w:ascii="宋体" w:hAnsi="宋体" w:eastAsia="宋体" w:cs="宋体"/>
                <w:sz w:val="24"/>
                <w:szCs w:val="24"/>
              </w:rPr>
            </w:pPr>
            <w:r>
              <w:rPr>
                <w:rFonts w:hint="eastAsia" w:ascii="宋体" w:hAnsi="宋体" w:eastAsia="宋体" w:cs="宋体"/>
                <w:sz w:val="22"/>
              </w:rPr>
              <w:t>35.95</w:t>
            </w:r>
          </w:p>
        </w:tc>
        <w:tc>
          <w:tcPr>
            <w:tcW w:w="367" w:type="pct"/>
            <w:vAlign w:val="center"/>
          </w:tcPr>
          <w:p w14:paraId="071BC48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3FA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2A8FEC6E">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52" w:type="pct"/>
            <w:vAlign w:val="center"/>
          </w:tcPr>
          <w:p w14:paraId="273D0D26">
            <w:pPr>
              <w:spacing w:line="400" w:lineRule="exact"/>
              <w:jc w:val="center"/>
              <w:rPr>
                <w:rFonts w:hint="eastAsia" w:ascii="宋体" w:hAnsi="宋体" w:eastAsia="宋体" w:cs="宋体"/>
                <w:sz w:val="24"/>
                <w:szCs w:val="24"/>
              </w:rPr>
            </w:pPr>
            <w:r>
              <w:rPr>
                <w:rFonts w:hint="eastAsia" w:ascii="宋体" w:hAnsi="宋体" w:eastAsia="宋体" w:cs="宋体"/>
                <w:b/>
                <w:bCs/>
                <w:color w:val="auto"/>
                <w:kern w:val="0"/>
                <w:sz w:val="24"/>
                <w:szCs w:val="24"/>
              </w:rPr>
              <w:t>▲</w:t>
            </w:r>
            <w:r>
              <w:rPr>
                <w:rFonts w:hint="eastAsia" w:ascii="宋体" w:hAnsi="宋体" w:eastAsia="宋体" w:cs="宋体"/>
                <w:sz w:val="24"/>
                <w:highlight w:val="none"/>
              </w:rPr>
              <w:t>光纤温度传感器</w:t>
            </w:r>
          </w:p>
        </w:tc>
        <w:tc>
          <w:tcPr>
            <w:tcW w:w="2695" w:type="pct"/>
            <w:vAlign w:val="top"/>
          </w:tcPr>
          <w:p w14:paraId="70DFB64E">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1.光纤放大器模块</w:t>
            </w:r>
          </w:p>
          <w:p w14:paraId="3C8B03FA">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1）数量：≥2个，工作环境：涵盖-20°C</w:t>
            </w:r>
            <w:r>
              <w:rPr>
                <w:rFonts w:hint="eastAsia" w:ascii="宋体" w:hAnsi="宋体" w:eastAsia="宋体" w:cs="宋体"/>
                <w:color w:val="auto"/>
                <w:sz w:val="24"/>
                <w:lang w:eastAsia="zh-CN"/>
              </w:rPr>
              <w:t>~</w:t>
            </w:r>
            <w:r>
              <w:rPr>
                <w:rFonts w:hint="eastAsia" w:ascii="宋体" w:hAnsi="宋体" w:eastAsia="宋体" w:cs="宋体"/>
                <w:color w:val="auto"/>
                <w:sz w:val="24"/>
              </w:rPr>
              <w:t>+55°C</w:t>
            </w:r>
            <w:r>
              <w:rPr>
                <w:rFonts w:hint="eastAsia" w:ascii="宋体" w:hAnsi="宋体" w:eastAsia="宋体" w:cs="宋体"/>
                <w:color w:val="auto"/>
                <w:sz w:val="24"/>
                <w:lang w:eastAsia="zh-CN"/>
              </w:rPr>
              <w:t>；</w:t>
            </w:r>
          </w:p>
          <w:p w14:paraId="29B4F61D">
            <w:pPr>
              <w:spacing w:line="276" w:lineRule="auto"/>
              <w:rPr>
                <w:rFonts w:hint="eastAsia" w:ascii="仿宋" w:hAnsi="仿宋" w:eastAsia="宋体"/>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响应时间：50µs(高速模式)/250µs(精细模式)/500µs(增强模式)；</w:t>
            </w:r>
          </w:p>
          <w:p w14:paraId="1318CD03">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2.光纤传感器模块</w:t>
            </w:r>
          </w:p>
          <w:p w14:paraId="563C5805">
            <w:pPr>
              <w:spacing w:line="276" w:lineRule="auto"/>
              <w:rPr>
                <w:rFonts w:hint="eastAsia" w:ascii="宋体" w:hAnsi="宋体" w:eastAsia="宋体" w:cs="宋体"/>
                <w:color w:val="auto"/>
                <w:sz w:val="24"/>
              </w:rPr>
            </w:pPr>
            <w:r>
              <w:rPr>
                <w:rFonts w:hint="eastAsia" w:ascii="宋体" w:hAnsi="宋体" w:eastAsia="宋体" w:cs="宋体"/>
                <w:color w:val="auto"/>
                <w:sz w:val="24"/>
              </w:rPr>
              <w:t>1)数量≥50个；</w:t>
            </w:r>
          </w:p>
          <w:p w14:paraId="612CAB8D">
            <w:pPr>
              <w:spacing w:line="276" w:lineRule="auto"/>
              <w:rPr>
                <w:rFonts w:hint="eastAsia" w:ascii="宋体" w:hAnsi="宋体" w:eastAsia="宋体" w:cs="宋体"/>
                <w:color w:val="auto"/>
                <w:sz w:val="24"/>
              </w:rPr>
            </w:pPr>
            <w:r>
              <w:rPr>
                <w:rFonts w:hint="eastAsia" w:ascii="宋体" w:hAnsi="宋体" w:eastAsia="宋体" w:cs="宋体"/>
                <w:color w:val="auto"/>
                <w:sz w:val="24"/>
              </w:rPr>
              <w:t>2)量程范围：</w:t>
            </w:r>
            <w:r>
              <w:rPr>
                <w:rFonts w:hint="eastAsia" w:ascii="宋体" w:hAnsi="宋体" w:eastAsia="宋体" w:cs="宋体"/>
                <w:color w:val="auto"/>
                <w:sz w:val="24"/>
                <w:highlight w:val="none"/>
              </w:rPr>
              <w:t>涵盖-40℃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150℃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反射</w:t>
            </w:r>
            <w:r>
              <w:rPr>
                <w:rFonts w:hint="eastAsia" w:ascii="宋体" w:hAnsi="宋体" w:eastAsia="宋体" w:cs="宋体"/>
                <w:color w:val="auto"/>
                <w:sz w:val="24"/>
              </w:rPr>
              <w:t>率≥90%</w:t>
            </w:r>
            <w:r>
              <w:rPr>
                <w:rFonts w:hint="eastAsia" w:ascii="宋体" w:hAnsi="宋体" w:eastAsia="宋体" w:cs="宋体"/>
                <w:color w:val="auto"/>
                <w:sz w:val="24"/>
                <w:lang w:eastAsia="zh-CN"/>
              </w:rPr>
              <w:t>，</w:t>
            </w:r>
            <w:r>
              <w:rPr>
                <w:rFonts w:hint="eastAsia" w:ascii="宋体" w:hAnsi="宋体" w:eastAsia="宋体" w:cs="宋体"/>
                <w:color w:val="auto"/>
                <w:sz w:val="24"/>
              </w:rPr>
              <w:t>测温分辨率：≥0.1℃</w:t>
            </w:r>
            <w:r>
              <w:rPr>
                <w:rFonts w:hint="eastAsia" w:ascii="宋体" w:hAnsi="宋体" w:eastAsia="宋体" w:cs="宋体"/>
                <w:color w:val="auto"/>
                <w:sz w:val="24"/>
                <w:lang w:eastAsia="zh-CN"/>
              </w:rPr>
              <w:t>，</w:t>
            </w:r>
            <w:r>
              <w:rPr>
                <w:rFonts w:hint="eastAsia" w:ascii="宋体" w:hAnsi="宋体" w:eastAsia="宋体" w:cs="宋体"/>
                <w:color w:val="auto"/>
                <w:sz w:val="24"/>
              </w:rPr>
              <w:t>精度：≤±1℃；</w:t>
            </w:r>
          </w:p>
          <w:p w14:paraId="636E5AA4">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3.多通道录波仪采集模块</w:t>
            </w:r>
          </w:p>
          <w:p w14:paraId="41FAD347">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★1）高采样</w:t>
            </w:r>
            <w:r>
              <w:rPr>
                <w:rFonts w:hint="eastAsia" w:ascii="宋体" w:hAnsi="宋体" w:eastAsia="宋体" w:cs="宋体"/>
                <w:color w:val="auto"/>
                <w:sz w:val="24"/>
                <w:lang w:val="en-US" w:eastAsia="zh-CN"/>
              </w:rPr>
              <w:t>率≥</w:t>
            </w:r>
            <w:r>
              <w:rPr>
                <w:rFonts w:hint="eastAsia" w:ascii="宋体" w:hAnsi="宋体" w:eastAsia="宋体" w:cs="宋体"/>
                <w:color w:val="auto"/>
                <w:sz w:val="24"/>
              </w:rPr>
              <w:t>200MS/s，低采样</w:t>
            </w:r>
            <w:r>
              <w:rPr>
                <w:rFonts w:hint="eastAsia" w:ascii="宋体" w:hAnsi="宋体" w:eastAsia="宋体" w:cs="宋体"/>
                <w:color w:val="auto"/>
                <w:sz w:val="24"/>
                <w:lang w:val="en-US" w:eastAsia="zh-CN"/>
              </w:rPr>
              <w:t>率≥</w:t>
            </w:r>
            <w:r>
              <w:rPr>
                <w:rFonts w:hint="eastAsia" w:ascii="宋体" w:hAnsi="宋体" w:eastAsia="宋体" w:cs="宋体"/>
                <w:color w:val="auto"/>
                <w:sz w:val="24"/>
              </w:rPr>
              <w:t>100KS/s</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通道数≥8个，记录时间≥5h，具备</w:t>
            </w:r>
            <w:r>
              <w:rPr>
                <w:rFonts w:hint="eastAsia" w:ascii="宋体" w:hAnsi="宋体" w:eastAsia="宋体" w:cs="宋体"/>
                <w:color w:val="auto"/>
                <w:sz w:val="24"/>
              </w:rPr>
              <w:t>三相功率分析运算功能</w:t>
            </w:r>
            <w:r>
              <w:rPr>
                <w:rFonts w:hint="eastAsia" w:ascii="宋体" w:hAnsi="宋体" w:eastAsia="宋体" w:cs="宋体"/>
                <w:color w:val="auto"/>
                <w:sz w:val="24"/>
                <w:lang w:eastAsia="zh-CN"/>
              </w:rPr>
              <w:t>，</w:t>
            </w:r>
            <w:r>
              <w:rPr>
                <w:rFonts w:hint="eastAsia" w:ascii="宋体" w:hAnsi="宋体" w:eastAsia="宋体" w:cs="宋体"/>
                <w:color w:val="auto"/>
                <w:sz w:val="24"/>
              </w:rPr>
              <w:t>可通过软件远程监视和控制</w:t>
            </w:r>
            <w:r>
              <w:rPr>
                <w:rFonts w:hint="eastAsia" w:ascii="宋体" w:hAnsi="宋体" w:eastAsia="宋体" w:cs="宋体"/>
                <w:color w:val="auto"/>
                <w:sz w:val="24"/>
                <w:lang w:eastAsia="zh-CN"/>
              </w:rPr>
              <w:t>；</w:t>
            </w:r>
          </w:p>
          <w:p w14:paraId="086D780B">
            <w:pPr>
              <w:spacing w:line="276" w:lineRule="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)时间轴设置范围：10ns/div至5day/div，时间轴精度</w:t>
            </w:r>
            <w:r>
              <w:rPr>
                <w:rFonts w:hint="eastAsia" w:ascii="宋体" w:hAnsi="宋体" w:eastAsia="宋体" w:cs="宋体"/>
                <w:color w:val="auto"/>
                <w:sz w:val="24"/>
                <w:lang w:val="en-US" w:eastAsia="zh-CN"/>
              </w:rPr>
              <w:t>≥</w:t>
            </w:r>
            <w:r>
              <w:rPr>
                <w:rFonts w:hint="eastAsia" w:ascii="宋体" w:hAnsi="宋体" w:eastAsia="宋体" w:cs="宋体"/>
                <w:color w:val="auto"/>
                <w:sz w:val="24"/>
              </w:rPr>
              <w:t>4.6ppm</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百万分之一</w:t>
            </w:r>
            <w:r>
              <w:rPr>
                <w:rFonts w:hint="eastAsia" w:ascii="宋体" w:hAnsi="宋体" w:eastAsia="宋体" w:cs="宋体"/>
                <w:color w:val="auto"/>
                <w:sz w:val="24"/>
                <w:lang w:eastAsia="zh-CN"/>
              </w:rPr>
              <w:t>）；</w:t>
            </w:r>
          </w:p>
          <w:p w14:paraId="437AD087">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4.高精度示波采样模块</w:t>
            </w:r>
          </w:p>
          <w:p w14:paraId="160F51B0">
            <w:pPr>
              <w:spacing w:line="276" w:lineRule="auto"/>
              <w:rPr>
                <w:rFonts w:hint="eastAsia" w:ascii="宋体" w:hAnsi="宋体" w:eastAsia="宋体" w:cs="宋体"/>
                <w:color w:val="auto"/>
                <w:sz w:val="24"/>
              </w:rPr>
            </w:pPr>
            <w:r>
              <w:rPr>
                <w:rFonts w:hint="eastAsia" w:ascii="宋体" w:hAnsi="宋体" w:eastAsia="宋体" w:cs="宋体"/>
                <w:color w:val="auto"/>
                <w:sz w:val="24"/>
              </w:rPr>
              <w:t>1）模拟通道≥4个，数字通道≥16个，带宽≥500MHz；</w:t>
            </w:r>
          </w:p>
          <w:p w14:paraId="62A6CA12">
            <w:pPr>
              <w:spacing w:line="276" w:lineRule="auto"/>
              <w:rPr>
                <w:rFonts w:hint="eastAsia" w:ascii="宋体" w:hAnsi="宋体" w:eastAsia="宋体" w:cs="宋体"/>
                <w:color w:val="auto"/>
                <w:sz w:val="24"/>
              </w:rPr>
            </w:pPr>
            <w:r>
              <w:rPr>
                <w:rFonts w:hint="eastAsia" w:ascii="宋体" w:hAnsi="宋体" w:eastAsia="宋体" w:cs="宋体"/>
                <w:color w:val="auto"/>
                <w:sz w:val="24"/>
              </w:rPr>
              <w:t>2）垂直分辨率≥14</w:t>
            </w:r>
            <w:r>
              <w:rPr>
                <w:rFonts w:hint="eastAsia" w:ascii="宋体" w:hAnsi="宋体" w:eastAsia="宋体" w:cs="宋体"/>
                <w:color w:val="auto"/>
                <w:sz w:val="24"/>
                <w:lang w:val="en-US" w:eastAsia="zh-CN"/>
              </w:rPr>
              <w:t>B</w:t>
            </w:r>
            <w:r>
              <w:rPr>
                <w:rFonts w:hint="eastAsia" w:ascii="宋体" w:hAnsi="宋体" w:eastAsia="宋体" w:cs="宋体"/>
                <w:color w:val="auto"/>
                <w:sz w:val="24"/>
              </w:rPr>
              <w:t>it，每通道≥3.2 GSa/s</w:t>
            </w:r>
            <w:r>
              <w:rPr>
                <w:rFonts w:hint="eastAsia" w:ascii="宋体" w:hAnsi="宋体" w:eastAsia="宋体" w:cs="宋体"/>
                <w:color w:val="auto"/>
                <w:sz w:val="24"/>
                <w:lang w:eastAsia="zh-CN"/>
              </w:rPr>
              <w:t>，</w:t>
            </w:r>
            <w:r>
              <w:rPr>
                <w:rFonts w:hint="eastAsia" w:ascii="宋体" w:hAnsi="宋体" w:eastAsia="宋体" w:cs="宋体"/>
                <w:color w:val="auto"/>
                <w:sz w:val="24"/>
              </w:rPr>
              <w:t>存储深度≥20Mpts；</w:t>
            </w:r>
          </w:p>
          <w:p w14:paraId="61C69DBD">
            <w:pPr>
              <w:spacing w:line="276" w:lineRule="auto"/>
              <w:rPr>
                <w:rFonts w:hint="eastAsia" w:ascii="宋体" w:hAnsi="宋体" w:eastAsia="宋体" w:cs="宋体"/>
              </w:rPr>
            </w:pPr>
            <w:r>
              <w:rPr>
                <w:rFonts w:hint="eastAsia" w:ascii="宋体" w:hAnsi="宋体" w:eastAsia="宋体" w:cs="宋体"/>
                <w:color w:val="auto"/>
                <w:sz w:val="24"/>
              </w:rPr>
              <w:t>3）高压差分探头≥3个，带宽：≥100MHz，衰减比50：1/500：1，差分电压±1400V，共模电压±1000V；电流探头≥3个，带宽涵盖DC</w:t>
            </w:r>
            <w:r>
              <w:rPr>
                <w:rFonts w:hint="eastAsia" w:ascii="宋体" w:hAnsi="宋体" w:eastAsia="宋体" w:cs="宋体"/>
                <w:color w:val="auto"/>
                <w:sz w:val="24"/>
                <w:lang w:eastAsia="zh-CN"/>
              </w:rPr>
              <w:t>~</w:t>
            </w:r>
            <w:r>
              <w:rPr>
                <w:rFonts w:hint="eastAsia" w:ascii="宋体" w:hAnsi="宋体" w:eastAsia="宋体" w:cs="宋体"/>
                <w:color w:val="auto"/>
                <w:sz w:val="24"/>
              </w:rPr>
              <w:t>10MHZ</w:t>
            </w:r>
            <w:r>
              <w:rPr>
                <w:rFonts w:hint="eastAsia" w:ascii="宋体" w:hAnsi="宋体" w:eastAsia="宋体" w:cs="宋体"/>
                <w:color w:val="auto"/>
                <w:sz w:val="24"/>
                <w:lang w:eastAsia="zh-CN"/>
              </w:rPr>
              <w:t>，</w:t>
            </w:r>
            <w:r>
              <w:rPr>
                <w:rFonts w:hint="eastAsia" w:ascii="宋体" w:hAnsi="宋体" w:eastAsia="宋体" w:cs="宋体"/>
                <w:color w:val="auto"/>
                <w:sz w:val="24"/>
              </w:rPr>
              <w:t>连续电流≥150A，峰值电流≥300A，精度：</w:t>
            </w:r>
            <w:r>
              <w:rPr>
                <w:rFonts w:hint="eastAsia" w:ascii="宋体" w:hAnsi="宋体" w:eastAsia="宋体" w:cs="宋体"/>
                <w:color w:val="auto"/>
                <w:sz w:val="24"/>
                <w:lang w:val="en-US" w:eastAsia="zh-CN"/>
              </w:rPr>
              <w:t>读数的</w:t>
            </w:r>
            <w:r>
              <w:rPr>
                <w:rFonts w:hint="eastAsia" w:ascii="宋体" w:hAnsi="宋体" w:eastAsia="宋体" w:cs="宋体"/>
                <w:color w:val="auto"/>
                <w:sz w:val="24"/>
              </w:rPr>
              <w:t>±1.0%±100mA</w:t>
            </w:r>
            <w:r>
              <w:rPr>
                <w:rFonts w:hint="eastAsia" w:ascii="宋体" w:hAnsi="宋体" w:eastAsia="宋体" w:cs="宋体"/>
                <w:color w:val="auto"/>
                <w:sz w:val="24"/>
                <w:lang w:eastAsia="zh-CN"/>
              </w:rPr>
              <w:t>，</w:t>
            </w:r>
            <w:r>
              <w:rPr>
                <w:rFonts w:hint="eastAsia" w:ascii="宋体" w:hAnsi="宋体" w:eastAsia="宋体" w:cs="宋体"/>
                <w:color w:val="auto"/>
                <w:sz w:val="24"/>
              </w:rPr>
              <w:t>配备探头供电电源≥1套</w:t>
            </w:r>
            <w:r>
              <w:rPr>
                <w:rFonts w:hint="eastAsia" w:ascii="宋体" w:hAnsi="宋体" w:eastAsia="宋体" w:cs="宋体"/>
                <w:color w:val="auto"/>
                <w:sz w:val="24"/>
                <w:lang w:eastAsia="zh-CN"/>
              </w:rPr>
              <w:t>；</w:t>
            </w:r>
          </w:p>
        </w:tc>
        <w:tc>
          <w:tcPr>
            <w:tcW w:w="472" w:type="pct"/>
            <w:vAlign w:val="center"/>
          </w:tcPr>
          <w:p w14:paraId="0A497DEB">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50</w:t>
            </w:r>
          </w:p>
        </w:tc>
        <w:tc>
          <w:tcPr>
            <w:tcW w:w="357" w:type="pct"/>
            <w:vAlign w:val="center"/>
          </w:tcPr>
          <w:p w14:paraId="2DED0A4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3C5C8EBC">
            <w:pPr>
              <w:spacing w:line="400" w:lineRule="exact"/>
              <w:jc w:val="center"/>
              <w:rPr>
                <w:rFonts w:hint="eastAsia" w:ascii="宋体" w:hAnsi="宋体" w:eastAsia="宋体" w:cs="宋体"/>
                <w:sz w:val="24"/>
                <w:szCs w:val="24"/>
              </w:rPr>
            </w:pPr>
            <w:r>
              <w:rPr>
                <w:rFonts w:hint="eastAsia" w:ascii="宋体" w:hAnsi="宋体" w:eastAsia="宋体" w:cs="宋体"/>
                <w:sz w:val="22"/>
              </w:rPr>
              <w:t>2.868</w:t>
            </w:r>
          </w:p>
        </w:tc>
        <w:tc>
          <w:tcPr>
            <w:tcW w:w="367" w:type="pct"/>
            <w:vAlign w:val="center"/>
          </w:tcPr>
          <w:p w14:paraId="558C88F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27C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164E651">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52" w:type="pct"/>
            <w:vAlign w:val="center"/>
          </w:tcPr>
          <w:p w14:paraId="32E266A9">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电磁干扰电网模拟器</w:t>
            </w:r>
          </w:p>
        </w:tc>
        <w:tc>
          <w:tcPr>
            <w:tcW w:w="2695" w:type="pct"/>
            <w:shd w:val="clear" w:color="auto" w:fill="auto"/>
            <w:vAlign w:val="top"/>
          </w:tcPr>
          <w:p w14:paraId="60188644">
            <w:pPr>
              <w:numPr>
                <w:ilvl w:val="0"/>
                <w:numId w:val="0"/>
              </w:numPr>
              <w:spacing w:line="276"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回馈式电网模拟</w:t>
            </w:r>
            <w:r>
              <w:rPr>
                <w:rFonts w:hint="eastAsia" w:ascii="宋体" w:hAnsi="宋体" w:eastAsia="宋体" w:cs="宋体"/>
                <w:b/>
                <w:bCs/>
                <w:color w:val="auto"/>
                <w:sz w:val="24"/>
                <w:highlight w:val="none"/>
                <w:lang w:val="en-US" w:eastAsia="zh-CN"/>
              </w:rPr>
              <w:t>器模块2个</w:t>
            </w:r>
          </w:p>
          <w:p w14:paraId="646E2403">
            <w:pPr>
              <w:spacing w:line="27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1）全四象限回馈式电网模拟，三相功率≥120kVA，频率涵盖16~2400Hz，分辨率0.01V/0.01A，电压精度≤0.1%，电流≤0.1%；</w:t>
            </w:r>
          </w:p>
          <w:p w14:paraId="0337D5F2">
            <w:pPr>
              <w:spacing w:line="27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2）支持50次的谐波模拟和分析，具备电网监控、支持与决策、集中控制等功能；</w:t>
            </w:r>
          </w:p>
          <w:p w14:paraId="6848F388">
            <w:pPr>
              <w:numPr>
                <w:ilvl w:val="0"/>
                <w:numId w:val="0"/>
              </w:numPr>
              <w:spacing w:line="276"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储能PCS模块</w:t>
            </w:r>
            <w:r>
              <w:rPr>
                <w:rFonts w:hint="eastAsia" w:ascii="宋体" w:hAnsi="宋体" w:eastAsia="宋体" w:cs="宋体"/>
                <w:b/>
                <w:bCs/>
                <w:color w:val="auto"/>
                <w:sz w:val="24"/>
                <w:highlight w:val="none"/>
                <w:lang w:val="en-US" w:eastAsia="zh-CN"/>
              </w:rPr>
              <w:t>1个</w:t>
            </w:r>
          </w:p>
          <w:p w14:paraId="2A7FA056">
            <w:pPr>
              <w:spacing w:line="276"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★1）实现并网/离网状态自动切换，切换时间≤100ms；</w:t>
            </w:r>
          </w:p>
          <w:p w14:paraId="11A44714">
            <w:pPr>
              <w:spacing w:line="276"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2）能量双向流动，功率≥20kW，开放控制板的debug接口，变流器软件的源代码，提供变流器电路板硬件原理图；</w:t>
            </w:r>
          </w:p>
          <w:p w14:paraId="394A115B">
            <w:pPr>
              <w:spacing w:line="276"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3）快速原型控制器采用双DSP+多组FPGA双核结构，具备驱动库、在线仿真运行界面与模型开发快速原型监控、四遥等功能；</w:t>
            </w:r>
          </w:p>
        </w:tc>
        <w:tc>
          <w:tcPr>
            <w:tcW w:w="472" w:type="pct"/>
            <w:vAlign w:val="center"/>
          </w:tcPr>
          <w:p w14:paraId="08901803">
            <w:pPr>
              <w:spacing w:line="36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sz w:val="22"/>
                <w:highlight w:val="none"/>
                <w:lang w:val="en-US" w:eastAsia="zh-CN"/>
              </w:rPr>
              <w:t>1</w:t>
            </w:r>
          </w:p>
        </w:tc>
        <w:tc>
          <w:tcPr>
            <w:tcW w:w="357" w:type="pct"/>
            <w:vAlign w:val="center"/>
          </w:tcPr>
          <w:p w14:paraId="67FA9B9F">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高压楼608</w:t>
            </w:r>
          </w:p>
        </w:tc>
        <w:tc>
          <w:tcPr>
            <w:tcW w:w="352" w:type="pct"/>
            <w:vAlign w:val="center"/>
          </w:tcPr>
          <w:p w14:paraId="03895FF1">
            <w:pPr>
              <w:spacing w:line="40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2"/>
                <w:highlight w:val="none"/>
                <w:lang w:val="en-US" w:eastAsia="zh-CN"/>
              </w:rPr>
              <w:t>93</w:t>
            </w:r>
          </w:p>
        </w:tc>
        <w:tc>
          <w:tcPr>
            <w:tcW w:w="367" w:type="pct"/>
            <w:vAlign w:val="center"/>
          </w:tcPr>
          <w:p w14:paraId="1BB9216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C8D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7C7BDC5">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52" w:type="pct"/>
            <w:vAlign w:val="center"/>
          </w:tcPr>
          <w:p w14:paraId="6A102E15">
            <w:pPr>
              <w:spacing w:line="400" w:lineRule="exact"/>
              <w:jc w:val="center"/>
              <w:rPr>
                <w:rFonts w:hint="eastAsia" w:ascii="宋体" w:hAnsi="宋体" w:eastAsia="宋体" w:cs="宋体"/>
                <w:sz w:val="24"/>
                <w:szCs w:val="24"/>
              </w:rPr>
            </w:pPr>
            <w:r>
              <w:rPr>
                <w:rFonts w:hint="eastAsia" w:ascii="宋体" w:hAnsi="宋体" w:eastAsia="宋体" w:cs="宋体"/>
                <w:sz w:val="24"/>
              </w:rPr>
              <w:t>三维磁场测量仪（高斯计）</w:t>
            </w:r>
          </w:p>
        </w:tc>
        <w:tc>
          <w:tcPr>
            <w:tcW w:w="2695" w:type="pct"/>
            <w:shd w:val="clear" w:color="auto" w:fill="auto"/>
            <w:vAlign w:val="top"/>
          </w:tcPr>
          <w:p w14:paraId="287C7C7F">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1）量程：涵盖0~30T；分辨率：≥1mG，直流测量精度：≤±0.10%（0</w:t>
            </w:r>
            <w:r>
              <w:rPr>
                <w:rFonts w:hint="eastAsia" w:ascii="宋体" w:hAnsi="宋体" w:eastAsia="宋体" w:cs="宋体"/>
                <w:color w:val="auto"/>
                <w:sz w:val="24"/>
                <w:lang w:val="en-US" w:eastAsia="zh-CN"/>
              </w:rPr>
              <w:t>~</w:t>
            </w:r>
            <w:r>
              <w:rPr>
                <w:rFonts w:hint="eastAsia" w:ascii="宋体" w:hAnsi="宋体" w:eastAsia="宋体" w:cs="宋体"/>
                <w:kern w:val="2"/>
                <w:sz w:val="24"/>
                <w:lang w:val="en-US" w:eastAsia="zh-CN" w:bidi="ar-SA"/>
              </w:rPr>
              <w:t>2T），交流测量精度：≤±1%，交流测量范围：涵盖0</w:t>
            </w:r>
            <w:r>
              <w:rPr>
                <w:rFonts w:hint="eastAsia" w:ascii="宋体" w:hAnsi="宋体" w:eastAsia="宋体" w:cs="宋体"/>
                <w:color w:val="auto"/>
                <w:sz w:val="24"/>
                <w:lang w:val="en-US" w:eastAsia="zh-CN"/>
              </w:rPr>
              <w:t>~</w:t>
            </w:r>
            <w:r>
              <w:rPr>
                <w:rFonts w:hint="eastAsia" w:ascii="宋体" w:hAnsi="宋体" w:eastAsia="宋体" w:cs="宋体"/>
                <w:kern w:val="2"/>
                <w:sz w:val="24"/>
                <w:lang w:val="en-US" w:eastAsia="zh-CN" w:bidi="ar-SA"/>
              </w:rPr>
              <w:t>100kHz；</w:t>
            </w:r>
          </w:p>
          <w:p w14:paraId="0693DF67">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★2）三维磁场数据读取及绘图软件各1套，高精度三维探头≥2个，工作温度：涵盖-20℃~200℃，包含夹具1个，零高斯腔1个；</w:t>
            </w:r>
          </w:p>
        </w:tc>
        <w:tc>
          <w:tcPr>
            <w:tcW w:w="472" w:type="pct"/>
            <w:vAlign w:val="center"/>
          </w:tcPr>
          <w:p w14:paraId="2C4C2533">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5DB7A95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5343153A">
            <w:pPr>
              <w:spacing w:line="400" w:lineRule="exact"/>
              <w:jc w:val="center"/>
              <w:rPr>
                <w:rFonts w:hint="eastAsia" w:ascii="宋体" w:hAnsi="宋体" w:eastAsia="宋体" w:cs="宋体"/>
                <w:sz w:val="24"/>
                <w:szCs w:val="24"/>
              </w:rPr>
            </w:pPr>
            <w:r>
              <w:rPr>
                <w:rFonts w:hint="eastAsia" w:ascii="宋体" w:hAnsi="宋体" w:eastAsia="宋体" w:cs="宋体"/>
                <w:sz w:val="22"/>
              </w:rPr>
              <w:t>46.96</w:t>
            </w:r>
          </w:p>
        </w:tc>
        <w:tc>
          <w:tcPr>
            <w:tcW w:w="367" w:type="pct"/>
            <w:vAlign w:val="center"/>
          </w:tcPr>
          <w:p w14:paraId="7EAA847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EE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8D4F7B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52" w:type="pct"/>
            <w:vAlign w:val="top"/>
          </w:tcPr>
          <w:p w14:paraId="7892110B">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交流电场测量仪</w:t>
            </w:r>
          </w:p>
        </w:tc>
        <w:tc>
          <w:tcPr>
            <w:tcW w:w="2695" w:type="pct"/>
            <w:shd w:val="clear" w:color="auto" w:fill="auto"/>
            <w:vAlign w:val="top"/>
          </w:tcPr>
          <w:p w14:paraId="69A8B914">
            <w:pPr>
              <w:numPr>
                <w:ilvl w:val="0"/>
                <w:numId w:val="2"/>
              </w:numPr>
              <w:spacing w:line="276" w:lineRule="auto"/>
              <w:rPr>
                <w:rFonts w:hint="eastAsia" w:ascii="宋体" w:hAnsi="宋体" w:eastAsia="宋体" w:cs="宋体"/>
                <w:color w:val="auto"/>
                <w:sz w:val="24"/>
              </w:rPr>
            </w:pPr>
            <w:r>
              <w:rPr>
                <w:rFonts w:hint="eastAsia" w:ascii="宋体" w:hAnsi="宋体" w:eastAsia="宋体" w:cs="宋体"/>
                <w:color w:val="auto"/>
                <w:sz w:val="24"/>
              </w:rPr>
              <w:t>电场测量范围：</w:t>
            </w:r>
            <w:r>
              <w:rPr>
                <w:rFonts w:hint="eastAsia" w:ascii="宋体" w:hAnsi="宋体" w:eastAsia="宋体" w:cs="宋体"/>
                <w:color w:val="000000" w:themeColor="text1"/>
                <w:sz w:val="24"/>
                <w14:textFill>
                  <w14:solidFill>
                    <w14:schemeClr w14:val="tx1"/>
                  </w14:solidFill>
                </w14:textFill>
              </w:rPr>
              <w:t>涵盖-150kV/m</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150kV/m；</w:t>
            </w:r>
          </w:p>
          <w:p w14:paraId="3B91B398">
            <w:pPr>
              <w:spacing w:line="276" w:lineRule="auto"/>
              <w:rPr>
                <w:rFonts w:hint="eastAsia" w:ascii="宋体" w:hAnsi="宋体" w:eastAsia="宋体" w:cs="宋体"/>
                <w:color w:val="auto"/>
                <w:sz w:val="24"/>
              </w:rPr>
            </w:pPr>
            <w:r>
              <w:rPr>
                <w:rFonts w:hint="eastAsia" w:ascii="宋体" w:hAnsi="宋体" w:eastAsia="宋体" w:cs="宋体"/>
                <w:color w:val="auto"/>
                <w:sz w:val="24"/>
              </w:rPr>
              <w:t>准确度：≥95%，精度：≤5%</w:t>
            </w:r>
            <w:r>
              <w:rPr>
                <w:rFonts w:hint="eastAsia" w:ascii="宋体" w:hAnsi="宋体" w:eastAsia="宋体" w:cs="宋体"/>
                <w:color w:val="auto"/>
                <w:sz w:val="24"/>
                <w:lang w:eastAsia="zh-CN"/>
              </w:rPr>
              <w:t>，</w:t>
            </w:r>
            <w:r>
              <w:rPr>
                <w:rFonts w:hint="eastAsia" w:ascii="宋体" w:hAnsi="宋体" w:eastAsia="宋体" w:cs="宋体"/>
                <w:color w:val="auto"/>
                <w:sz w:val="24"/>
              </w:rPr>
              <w:t>分辨</w:t>
            </w:r>
            <w:r>
              <w:rPr>
                <w:rFonts w:hint="eastAsia" w:ascii="宋体" w:hAnsi="宋体" w:eastAsia="宋体" w:cs="宋体"/>
                <w:color w:val="auto"/>
                <w:sz w:val="24"/>
                <w:lang w:val="en-US" w:eastAsia="zh-CN"/>
              </w:rPr>
              <w:t>率</w:t>
            </w: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0V/m；</w:t>
            </w:r>
          </w:p>
          <w:p w14:paraId="08149786">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）输入电压:24V</w:t>
            </w:r>
            <w:r>
              <w:rPr>
                <w:rFonts w:hint="eastAsia" w:ascii="宋体" w:hAnsi="宋体" w:eastAsia="宋体" w:cs="宋体"/>
                <w:color w:val="auto"/>
                <w:sz w:val="24"/>
                <w:vertAlign w:val="subscript"/>
              </w:rPr>
              <w:t>DC</w:t>
            </w:r>
            <w:r>
              <w:rPr>
                <w:rFonts w:hint="eastAsia" w:ascii="宋体" w:hAnsi="宋体" w:eastAsia="宋体" w:cs="宋体"/>
                <w:color w:val="auto"/>
                <w:sz w:val="24"/>
              </w:rPr>
              <w:t>/220V</w:t>
            </w:r>
            <w:r>
              <w:rPr>
                <w:rFonts w:hint="eastAsia" w:ascii="宋体" w:hAnsi="宋体" w:eastAsia="宋体" w:cs="宋体"/>
                <w:color w:val="auto"/>
                <w:sz w:val="24"/>
                <w:vertAlign w:val="subscript"/>
              </w:rPr>
              <w:t>AC</w:t>
            </w:r>
            <w:r>
              <w:rPr>
                <w:rFonts w:hint="eastAsia" w:ascii="宋体" w:hAnsi="宋体" w:eastAsia="宋体" w:cs="宋体"/>
                <w:color w:val="auto"/>
                <w:sz w:val="24"/>
              </w:rPr>
              <w:t>，功耗:≤0.65W</w:t>
            </w:r>
            <w:r>
              <w:rPr>
                <w:rFonts w:hint="eastAsia" w:ascii="宋体" w:hAnsi="宋体" w:eastAsia="宋体" w:cs="宋体"/>
                <w:color w:val="auto"/>
                <w:sz w:val="24"/>
                <w:lang w:eastAsia="zh-CN"/>
              </w:rPr>
              <w:t>；</w:t>
            </w:r>
          </w:p>
          <w:p w14:paraId="4CC5720B">
            <w:pPr>
              <w:spacing w:line="276" w:lineRule="auto"/>
              <w:rPr>
                <w:rFonts w:hint="eastAsia" w:ascii="宋体" w:hAnsi="宋体" w:eastAsia="宋体" w:cs="宋体"/>
                <w:kern w:val="2"/>
                <w:sz w:val="24"/>
                <w:lang w:val="en-US" w:eastAsia="zh-CN" w:bidi="ar-SA"/>
              </w:rPr>
            </w:pPr>
            <w:r>
              <w:rPr>
                <w:rFonts w:hint="eastAsia" w:ascii="宋体" w:hAnsi="宋体" w:eastAsia="宋体" w:cs="宋体"/>
                <w:color w:val="auto"/>
                <w:sz w:val="24"/>
              </w:rPr>
              <w:t>3）探测距离：≥15km；</w:t>
            </w:r>
          </w:p>
        </w:tc>
        <w:tc>
          <w:tcPr>
            <w:tcW w:w="472" w:type="pct"/>
            <w:vAlign w:val="center"/>
          </w:tcPr>
          <w:p w14:paraId="443B79B7">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val="0"/>
                <w:sz w:val="22"/>
              </w:rPr>
              <w:t>2</w:t>
            </w:r>
          </w:p>
        </w:tc>
        <w:tc>
          <w:tcPr>
            <w:tcW w:w="357" w:type="pct"/>
            <w:vAlign w:val="center"/>
          </w:tcPr>
          <w:p w14:paraId="5B335F5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2ED6A220">
            <w:pPr>
              <w:spacing w:line="400" w:lineRule="exact"/>
              <w:jc w:val="center"/>
              <w:rPr>
                <w:rFonts w:hint="eastAsia" w:ascii="宋体" w:hAnsi="宋体" w:eastAsia="宋体" w:cs="宋体"/>
                <w:sz w:val="24"/>
                <w:szCs w:val="24"/>
              </w:rPr>
            </w:pPr>
            <w:r>
              <w:rPr>
                <w:rFonts w:hint="eastAsia" w:ascii="宋体" w:hAnsi="宋体" w:eastAsia="宋体" w:cs="宋体"/>
                <w:sz w:val="22"/>
              </w:rPr>
              <w:t>25.735</w:t>
            </w:r>
          </w:p>
        </w:tc>
        <w:tc>
          <w:tcPr>
            <w:tcW w:w="367" w:type="pct"/>
            <w:vAlign w:val="center"/>
          </w:tcPr>
          <w:p w14:paraId="1F0D095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98D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B9C070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52" w:type="pct"/>
            <w:vAlign w:val="center"/>
          </w:tcPr>
          <w:p w14:paraId="2E880D70">
            <w:pPr>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直流电场测量仪</w:t>
            </w:r>
          </w:p>
        </w:tc>
        <w:tc>
          <w:tcPr>
            <w:tcW w:w="2695" w:type="pct"/>
            <w:shd w:val="clear" w:color="auto" w:fill="auto"/>
            <w:vAlign w:val="top"/>
          </w:tcPr>
          <w:p w14:paraId="27D3722E">
            <w:pPr>
              <w:spacing w:line="276"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eastAsia="宋体" w:cs="宋体"/>
                <w:b/>
                <w:bCs/>
                <w:sz w:val="24"/>
              </w:rPr>
              <w:t>直流电场测量</w:t>
            </w:r>
            <w:r>
              <w:rPr>
                <w:rFonts w:hint="eastAsia" w:ascii="宋体" w:hAnsi="宋体" w:eastAsia="宋体" w:cs="宋体"/>
                <w:b/>
                <w:bCs/>
                <w:sz w:val="24"/>
                <w:lang w:val="en-US" w:eastAsia="zh-CN"/>
              </w:rPr>
              <w:t>模块</w:t>
            </w:r>
          </w:p>
          <w:p w14:paraId="005C8A64">
            <w:pPr>
              <w:spacing w:line="276" w:lineRule="auto"/>
              <w:rPr>
                <w:rFonts w:hint="eastAsia" w:ascii="宋体" w:hAnsi="宋体" w:eastAsia="宋体" w:cs="宋体"/>
                <w:color w:val="auto"/>
                <w:sz w:val="24"/>
                <w:lang w:val="en-US" w:eastAsia="zh-CN"/>
              </w:rPr>
            </w:pPr>
            <w:r>
              <w:rPr>
                <w:rFonts w:hint="eastAsia" w:ascii="宋体" w:hAnsi="宋体" w:eastAsia="宋体" w:cs="宋体"/>
                <w:color w:val="auto"/>
                <w:sz w:val="24"/>
              </w:rPr>
              <w:t>1）测量范围:</w:t>
            </w:r>
            <w:r>
              <w:rPr>
                <w:rFonts w:hint="eastAsia" w:ascii="宋体" w:hAnsi="宋体" w:eastAsia="宋体" w:cs="宋体"/>
                <w:color w:val="auto"/>
                <w:sz w:val="24"/>
                <w:highlight w:val="none"/>
              </w:rPr>
              <w:t>涵盖-150 kV/m</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150 kV/m</w:t>
            </w:r>
            <w:r>
              <w:rPr>
                <w:rFonts w:hint="eastAsia" w:ascii="宋体" w:hAnsi="宋体" w:eastAsia="宋体" w:cs="宋体"/>
                <w:color w:val="auto"/>
                <w:sz w:val="24"/>
                <w:highlight w:val="none"/>
                <w:lang w:eastAsia="zh-CN"/>
              </w:rPr>
              <w:t>；</w:t>
            </w:r>
          </w:p>
          <w:p w14:paraId="07D0157A">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2）分辨率:≤10 V/m</w:t>
            </w:r>
            <w:r>
              <w:rPr>
                <w:rFonts w:hint="eastAsia" w:ascii="宋体" w:hAnsi="宋体" w:eastAsia="宋体" w:cs="宋体"/>
                <w:color w:val="auto"/>
                <w:sz w:val="24"/>
                <w:lang w:eastAsia="zh-CN"/>
              </w:rPr>
              <w:t>；</w:t>
            </w:r>
          </w:p>
          <w:p w14:paraId="3FAD8DC8">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）零点偏移:±20 V/m</w:t>
            </w:r>
            <w:r>
              <w:rPr>
                <w:rFonts w:hint="eastAsia" w:ascii="宋体" w:hAnsi="宋体" w:eastAsia="宋体" w:cs="宋体"/>
                <w:color w:val="auto"/>
                <w:sz w:val="24"/>
                <w:lang w:eastAsia="zh-CN"/>
              </w:rPr>
              <w:t>；</w:t>
            </w:r>
          </w:p>
          <w:p w14:paraId="1140D75E">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接触电阻测量模块</w:t>
            </w:r>
          </w:p>
          <w:p w14:paraId="2D843C88">
            <w:pPr>
              <w:spacing w:line="276" w:lineRule="auto"/>
              <w:rPr>
                <w:rFonts w:hint="eastAsia" w:ascii="宋体" w:hAnsi="宋体" w:eastAsia="宋体" w:cs="宋体"/>
                <w:color w:val="auto"/>
                <w:sz w:val="24"/>
              </w:rPr>
            </w:pPr>
            <w:r>
              <w:rPr>
                <w:rFonts w:hint="eastAsia" w:ascii="宋体" w:hAnsi="宋体" w:eastAsia="宋体" w:cs="宋体"/>
                <w:color w:val="auto"/>
                <w:sz w:val="24"/>
              </w:rPr>
              <w:t>1）分辨率：≤0.01μΩ；</w:t>
            </w:r>
          </w:p>
          <w:p w14:paraId="710E7398">
            <w:pPr>
              <w:spacing w:line="276" w:lineRule="auto"/>
              <w:rPr>
                <w:rFonts w:hint="eastAsia" w:ascii="宋体" w:hAnsi="宋体" w:eastAsia="宋体" w:cs="宋体"/>
                <w:kern w:val="2"/>
                <w:sz w:val="24"/>
                <w:lang w:val="en-US" w:eastAsia="zh-CN" w:bidi="ar-SA"/>
              </w:rPr>
            </w:pPr>
            <w:r>
              <w:rPr>
                <w:rFonts w:hint="eastAsia" w:ascii="宋体" w:hAnsi="宋体" w:eastAsia="宋体" w:cs="宋体"/>
                <w:color w:val="auto"/>
                <w:sz w:val="24"/>
              </w:rPr>
              <w:t>2）测量范围：涵盖0~2999.9μΩ</w:t>
            </w:r>
            <w:r>
              <w:rPr>
                <w:rFonts w:hint="eastAsia" w:ascii="宋体" w:hAnsi="宋体" w:eastAsia="宋体" w:cs="宋体"/>
                <w:color w:val="auto"/>
                <w:sz w:val="24"/>
                <w:lang w:eastAsia="zh-CN"/>
              </w:rPr>
              <w:t>；</w:t>
            </w:r>
          </w:p>
        </w:tc>
        <w:tc>
          <w:tcPr>
            <w:tcW w:w="472" w:type="pct"/>
            <w:vAlign w:val="center"/>
          </w:tcPr>
          <w:p w14:paraId="36352D0D">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val="0"/>
                <w:sz w:val="22"/>
              </w:rPr>
              <w:t>3</w:t>
            </w:r>
          </w:p>
        </w:tc>
        <w:tc>
          <w:tcPr>
            <w:tcW w:w="357" w:type="pct"/>
            <w:vAlign w:val="center"/>
          </w:tcPr>
          <w:p w14:paraId="7FAABD5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6EE1DA84">
            <w:pPr>
              <w:spacing w:line="400" w:lineRule="exact"/>
              <w:jc w:val="center"/>
              <w:rPr>
                <w:rFonts w:hint="eastAsia" w:ascii="宋体" w:hAnsi="宋体" w:eastAsia="宋体" w:cs="宋体"/>
                <w:sz w:val="24"/>
                <w:szCs w:val="24"/>
              </w:rPr>
            </w:pPr>
            <w:r>
              <w:rPr>
                <w:rFonts w:hint="eastAsia" w:ascii="宋体" w:hAnsi="宋体" w:eastAsia="宋体" w:cs="宋体"/>
                <w:sz w:val="22"/>
              </w:rPr>
              <w:t>40</w:t>
            </w:r>
          </w:p>
        </w:tc>
        <w:tc>
          <w:tcPr>
            <w:tcW w:w="367" w:type="pct"/>
            <w:vAlign w:val="center"/>
          </w:tcPr>
          <w:p w14:paraId="5CB8736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D3A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086241B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52" w:type="pct"/>
            <w:shd w:val="clear" w:color="auto" w:fill="auto"/>
            <w:vAlign w:val="center"/>
          </w:tcPr>
          <w:p w14:paraId="67A7F149">
            <w:pPr>
              <w:spacing w:line="400" w:lineRule="exact"/>
              <w:jc w:val="center"/>
              <w:rPr>
                <w:rFonts w:hint="eastAsia" w:ascii="宋体" w:hAnsi="宋体" w:eastAsia="宋体" w:cs="宋体"/>
                <w:b/>
                <w:bCs/>
                <w:kern w:val="0"/>
                <w:sz w:val="24"/>
                <w:szCs w:val="24"/>
                <w:lang w:val="en-US" w:eastAsia="zh-CN" w:bidi="ar-SA"/>
              </w:rPr>
            </w:pPr>
            <w:r>
              <w:rPr>
                <w:rFonts w:hint="eastAsia" w:ascii="宋体" w:hAnsi="宋体" w:eastAsia="宋体" w:cs="宋体"/>
                <w:color w:val="auto"/>
                <w:sz w:val="24"/>
              </w:rPr>
              <w:t>极端工况噪声测试仪</w:t>
            </w:r>
          </w:p>
        </w:tc>
        <w:tc>
          <w:tcPr>
            <w:tcW w:w="2695" w:type="pct"/>
            <w:shd w:val="clear" w:color="auto" w:fill="auto"/>
            <w:vAlign w:val="top"/>
          </w:tcPr>
          <w:p w14:paraId="5BD68F98">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1.噪声测试</w:t>
            </w:r>
            <w:r>
              <w:rPr>
                <w:rFonts w:hint="eastAsia" w:ascii="宋体" w:hAnsi="宋体" w:eastAsia="宋体" w:cs="宋体"/>
                <w:b/>
                <w:bCs/>
                <w:color w:val="auto"/>
                <w:sz w:val="24"/>
                <w:lang w:val="en-US" w:eastAsia="zh-CN"/>
              </w:rPr>
              <w:t>采集</w:t>
            </w:r>
            <w:r>
              <w:rPr>
                <w:rFonts w:hint="eastAsia" w:ascii="宋体" w:hAnsi="宋体" w:eastAsia="宋体" w:cs="宋体"/>
                <w:b/>
                <w:bCs/>
                <w:color w:val="auto"/>
                <w:sz w:val="24"/>
              </w:rPr>
              <w:t>模块</w:t>
            </w:r>
          </w:p>
          <w:p w14:paraId="7C04026D">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1）输入通道:≥8通道，输入信号类型:电压或集成电路压电式传感器IEPE；</w:t>
            </w:r>
          </w:p>
          <w:p w14:paraId="08B5EBFE">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2）测量范围：噪声涵盖0~400dB (A)，振动探头4个，</w:t>
            </w:r>
            <w:r>
              <w:rPr>
                <w:rFonts w:hint="default" w:ascii="宋体" w:hAnsi="宋体" w:eastAsia="宋体" w:cs="宋体"/>
                <w:kern w:val="2"/>
                <w:sz w:val="24"/>
                <w:lang w:val="en-US" w:eastAsia="zh-CN" w:bidi="ar-SA"/>
              </w:rPr>
              <w:t>量程</w:t>
            </w:r>
            <w:r>
              <w:rPr>
                <w:rFonts w:hint="eastAsia" w:ascii="宋体" w:hAnsi="宋体" w:eastAsia="宋体" w:cs="宋体"/>
                <w:kern w:val="2"/>
                <w:sz w:val="24"/>
                <w:lang w:val="en-US" w:eastAsia="zh-CN" w:bidi="ar-SA"/>
              </w:rPr>
              <w:t>：涵盖-50g~+</w:t>
            </w:r>
            <w:r>
              <w:rPr>
                <w:rFonts w:hint="default" w:ascii="宋体" w:hAnsi="宋体" w:eastAsia="宋体" w:cs="宋体"/>
                <w:kern w:val="2"/>
                <w:sz w:val="24"/>
                <w:lang w:val="en-US" w:eastAsia="zh-CN" w:bidi="ar-SA"/>
              </w:rPr>
              <w:t>50g</w:t>
            </w:r>
            <w:r>
              <w:rPr>
                <w:rFonts w:hint="eastAsia" w:ascii="宋体" w:hAnsi="宋体" w:eastAsia="宋体" w:cs="宋体"/>
                <w:kern w:val="2"/>
                <w:sz w:val="24"/>
                <w:lang w:val="en-US" w:eastAsia="zh-CN" w:bidi="ar-SA"/>
              </w:rPr>
              <w:t>，采样频率:涵盖2Hz~10kHz；</w:t>
            </w:r>
          </w:p>
          <w:p w14:paraId="1FA9690E">
            <w:pPr>
              <w:spacing w:line="276" w:lineRule="auto"/>
              <w:rPr>
                <w:rFonts w:hint="eastAsia" w:ascii="宋体" w:hAnsi="宋体" w:eastAsia="宋体" w:cs="宋体"/>
                <w:color w:val="auto"/>
                <w:sz w:val="24"/>
              </w:rPr>
            </w:pPr>
            <w:r>
              <w:rPr>
                <w:rFonts w:hint="eastAsia" w:ascii="宋体" w:hAnsi="宋体" w:eastAsia="宋体" w:cs="宋体"/>
                <w:b/>
                <w:bCs/>
                <w:color w:val="auto"/>
                <w:sz w:val="24"/>
              </w:rPr>
              <w:t>2.声像模块</w:t>
            </w:r>
          </w:p>
          <w:p w14:paraId="13A42252">
            <w:pPr>
              <w:spacing w:line="276" w:lineRule="auto"/>
              <w:rPr>
                <w:rFonts w:hint="eastAsia" w:ascii="宋体" w:hAnsi="宋体" w:eastAsia="宋体" w:cs="宋体"/>
                <w:color w:val="auto"/>
                <w:sz w:val="24"/>
              </w:rPr>
            </w:pPr>
            <w:r>
              <w:rPr>
                <w:rFonts w:hint="eastAsia" w:ascii="宋体" w:hAnsi="宋体" w:eastAsia="宋体" w:cs="宋体"/>
                <w:color w:val="auto"/>
                <w:sz w:val="24"/>
              </w:rPr>
              <w:t>★1）声学阵列≥160个MEMS数字麦克风，声音采样率：≥200kHz，声学刷新率：≥25Hz；</w:t>
            </w:r>
          </w:p>
          <w:p w14:paraId="209FB85B">
            <w:pPr>
              <w:spacing w:line="276" w:lineRule="auto"/>
              <w:rPr>
                <w:rFonts w:hint="eastAsia" w:ascii="宋体" w:hAnsi="宋体" w:eastAsia="宋体" w:cs="宋体"/>
                <w:color w:val="auto"/>
                <w:sz w:val="24"/>
              </w:rPr>
            </w:pPr>
            <w:r>
              <w:rPr>
                <w:rFonts w:hint="eastAsia" w:ascii="宋体" w:hAnsi="宋体" w:eastAsia="宋体" w:cs="宋体"/>
                <w:color w:val="auto"/>
                <w:sz w:val="24"/>
              </w:rPr>
              <w:t>2）测量声压范围：涵盖10kHz</w:t>
            </w:r>
            <w:r>
              <w:rPr>
                <w:rFonts w:hint="eastAsia" w:ascii="宋体" w:hAnsi="宋体" w:eastAsia="宋体" w:cs="宋体"/>
                <w:color w:val="auto"/>
                <w:sz w:val="24"/>
                <w:lang w:eastAsia="zh-CN"/>
              </w:rPr>
              <w:t>~</w:t>
            </w:r>
            <w:r>
              <w:rPr>
                <w:rFonts w:hint="eastAsia" w:ascii="宋体" w:hAnsi="宋体" w:eastAsia="宋体" w:cs="宋体"/>
                <w:color w:val="auto"/>
                <w:sz w:val="24"/>
              </w:rPr>
              <w:t>75kHz时，声压级7</w:t>
            </w:r>
            <w:r>
              <w:rPr>
                <w:rFonts w:hint="eastAsia" w:ascii="宋体" w:hAnsi="宋体" w:eastAsia="宋体" w:cs="宋体"/>
                <w:color w:val="auto"/>
                <w:sz w:val="24"/>
                <w:lang w:eastAsia="zh-CN"/>
              </w:rPr>
              <w:t>~</w:t>
            </w:r>
            <w:r>
              <w:rPr>
                <w:rFonts w:hint="eastAsia" w:ascii="宋体" w:hAnsi="宋体" w:eastAsia="宋体" w:cs="宋体"/>
                <w:color w:val="auto"/>
                <w:sz w:val="24"/>
              </w:rPr>
              <w:t>120dB；</w:t>
            </w:r>
          </w:p>
          <w:p w14:paraId="6B20C206">
            <w:pPr>
              <w:spacing w:line="276" w:lineRule="auto"/>
              <w:rPr>
                <w:rFonts w:hint="eastAsia" w:ascii="宋体" w:hAnsi="宋体" w:eastAsia="宋体" w:cs="宋体"/>
                <w:color w:val="auto"/>
                <w:sz w:val="24"/>
              </w:rPr>
            </w:pPr>
            <w:r>
              <w:rPr>
                <w:rFonts w:hint="eastAsia" w:ascii="宋体" w:hAnsi="宋体" w:eastAsia="宋体" w:cs="宋体"/>
                <w:color w:val="auto"/>
                <w:sz w:val="24"/>
              </w:rPr>
              <w:t>3）具有局放模式，可显示PRPD图；</w:t>
            </w:r>
          </w:p>
          <w:p w14:paraId="3F912E8A">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3.三维全场变形测量系单元</w:t>
            </w:r>
          </w:p>
          <w:p w14:paraId="6BFB8853">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★1）应变测量范围：涵盖0.005%</w:t>
            </w:r>
            <w:r>
              <w:rPr>
                <w:rFonts w:hint="eastAsia" w:ascii="宋体" w:hAnsi="宋体" w:eastAsia="宋体" w:cs="宋体"/>
                <w:color w:val="auto"/>
                <w:sz w:val="24"/>
                <w:lang w:eastAsia="zh-CN"/>
              </w:rPr>
              <w:t>~</w:t>
            </w:r>
            <w:r>
              <w:rPr>
                <w:rFonts w:hint="eastAsia" w:ascii="宋体" w:hAnsi="宋体" w:eastAsia="宋体" w:cs="宋体"/>
                <w:kern w:val="2"/>
                <w:sz w:val="24"/>
                <w:lang w:val="en-US" w:eastAsia="zh-CN" w:bidi="ar-SA"/>
              </w:rPr>
              <w:t>2000%，位移测量精度：≤0.01mm；</w:t>
            </w:r>
          </w:p>
          <w:p w14:paraId="11AD78B0">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2）系统支持扩展红外温度与应变耦合测量功能；</w:t>
            </w:r>
          </w:p>
          <w:p w14:paraId="5886428F">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3）高分辨率静态/准静态图像采集器，2台，1200万像素，满幅分辨率≥4096*3000像素，满幅帧率≥30fps，像元尺寸≥3.45μm*3.45μm； </w:t>
            </w:r>
          </w:p>
          <w:p w14:paraId="095D00BD">
            <w:pPr>
              <w:spacing w:line="276" w:lineRule="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4）采集控制单元，频道数≥8，转换精度≥16bit，电压范围涵盖：-10V~+10V；</w:t>
            </w:r>
          </w:p>
        </w:tc>
        <w:tc>
          <w:tcPr>
            <w:tcW w:w="472" w:type="pct"/>
            <w:vAlign w:val="center"/>
          </w:tcPr>
          <w:p w14:paraId="59C6067C">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sz w:val="22"/>
              </w:rPr>
              <w:t>1</w:t>
            </w:r>
          </w:p>
        </w:tc>
        <w:tc>
          <w:tcPr>
            <w:tcW w:w="357" w:type="pct"/>
            <w:vAlign w:val="center"/>
          </w:tcPr>
          <w:p w14:paraId="3D113DB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高压楼608</w:t>
            </w:r>
          </w:p>
        </w:tc>
        <w:tc>
          <w:tcPr>
            <w:tcW w:w="352" w:type="pct"/>
            <w:vAlign w:val="center"/>
          </w:tcPr>
          <w:p w14:paraId="061ACFF5">
            <w:pPr>
              <w:spacing w:line="400" w:lineRule="exact"/>
              <w:jc w:val="center"/>
              <w:rPr>
                <w:rFonts w:hint="eastAsia" w:ascii="宋体" w:hAnsi="宋体" w:eastAsia="宋体" w:cs="宋体"/>
                <w:sz w:val="24"/>
                <w:szCs w:val="24"/>
              </w:rPr>
            </w:pPr>
            <w:r>
              <w:rPr>
                <w:rFonts w:hint="eastAsia" w:ascii="宋体" w:hAnsi="宋体" w:eastAsia="宋体" w:cs="宋体"/>
                <w:sz w:val="22"/>
              </w:rPr>
              <w:t>43.48</w:t>
            </w:r>
          </w:p>
        </w:tc>
        <w:tc>
          <w:tcPr>
            <w:tcW w:w="367" w:type="pct"/>
            <w:vAlign w:val="center"/>
          </w:tcPr>
          <w:p w14:paraId="22D529F1">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14:paraId="1F5D785B">
      <w:pPr>
        <w:rPr>
          <w:rFonts w:hint="eastAsia"/>
        </w:rPr>
      </w:pPr>
    </w:p>
    <w:p w14:paraId="6084823A">
      <w:pPr>
        <w:pStyle w:val="8"/>
        <w:ind w:firstLine="0"/>
        <w:rPr>
          <w:rFonts w:hint="eastAsia" w:ascii="宋体" w:hAnsi="宋体" w:eastAsia="宋体" w:cs="宋体"/>
          <w:b/>
          <w:bCs/>
          <w:kern w:val="2"/>
          <w:sz w:val="28"/>
          <w:szCs w:val="28"/>
        </w:rPr>
      </w:pPr>
      <w:r>
        <w:rPr>
          <w:rFonts w:hint="eastAsia" w:ascii="宋体" w:hAnsi="宋体" w:eastAsia="宋体" w:cs="宋体"/>
          <w:b/>
          <w:bCs/>
          <w:kern w:val="2"/>
          <w:sz w:val="28"/>
          <w:szCs w:val="28"/>
        </w:rPr>
        <w:t>第</w:t>
      </w:r>
      <w:r>
        <w:rPr>
          <w:rFonts w:hint="eastAsia" w:ascii="宋体" w:hAnsi="宋体" w:eastAsia="宋体" w:cs="宋体"/>
          <w:b/>
          <w:bCs/>
          <w:kern w:val="2"/>
          <w:sz w:val="28"/>
          <w:szCs w:val="28"/>
          <w:lang w:val="en-US" w:eastAsia="zh-CN"/>
        </w:rPr>
        <w:t>3</w:t>
      </w:r>
      <w:r>
        <w:rPr>
          <w:rFonts w:hint="eastAsia" w:ascii="宋体" w:hAnsi="宋体" w:eastAsia="宋体" w:cs="宋体"/>
          <w:b/>
          <w:bCs/>
          <w:kern w:val="2"/>
          <w:sz w:val="28"/>
          <w:szCs w:val="28"/>
        </w:rPr>
        <w:t>包：强电磁脉冲效应综合检测平台</w:t>
      </w:r>
    </w:p>
    <w:tbl>
      <w:tblPr>
        <w:tblStyle w:val="9"/>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2"/>
        <w:gridCol w:w="5968"/>
        <w:gridCol w:w="1047"/>
        <w:gridCol w:w="790"/>
        <w:gridCol w:w="790"/>
        <w:gridCol w:w="803"/>
      </w:tblGrid>
      <w:tr w14:paraId="2FB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50A9641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52" w:type="pct"/>
            <w:vAlign w:val="center"/>
          </w:tcPr>
          <w:p w14:paraId="6D410AC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2632ED7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695" w:type="pct"/>
            <w:vAlign w:val="center"/>
          </w:tcPr>
          <w:p w14:paraId="519D74B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472" w:type="pct"/>
            <w:vAlign w:val="center"/>
          </w:tcPr>
          <w:p w14:paraId="1D69045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p w14:paraId="5AA5EDC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357" w:type="pct"/>
            <w:vAlign w:val="center"/>
          </w:tcPr>
          <w:p w14:paraId="4DA2F067">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安装地点</w:t>
            </w:r>
          </w:p>
        </w:tc>
        <w:tc>
          <w:tcPr>
            <w:tcW w:w="357" w:type="pct"/>
            <w:vAlign w:val="center"/>
          </w:tcPr>
          <w:p w14:paraId="1F64A664">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w:t>
            </w:r>
          </w:p>
          <w:p w14:paraId="77E49C12">
            <w:pPr>
              <w:spacing w:line="400" w:lineRule="exact"/>
              <w:jc w:val="center"/>
              <w:rPr>
                <w:rFonts w:hint="eastAsia" w:ascii="宋体" w:hAnsi="宋体" w:eastAsia="宋体" w:cs="宋体"/>
                <w:b/>
                <w:sz w:val="24"/>
                <w:szCs w:val="24"/>
              </w:rPr>
            </w:pPr>
            <w:r>
              <w:rPr>
                <w:rFonts w:hint="eastAsia" w:ascii="宋体" w:hAnsi="宋体" w:eastAsia="宋体" w:cs="宋体"/>
                <w:b/>
                <w:bCs/>
                <w:sz w:val="24"/>
                <w:szCs w:val="24"/>
              </w:rPr>
              <w:t>（万元）</w:t>
            </w:r>
          </w:p>
        </w:tc>
        <w:tc>
          <w:tcPr>
            <w:tcW w:w="362" w:type="pct"/>
            <w:vAlign w:val="center"/>
          </w:tcPr>
          <w:p w14:paraId="334A1B4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D1B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366DAA19">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452" w:type="pct"/>
            <w:vAlign w:val="center"/>
          </w:tcPr>
          <w:p w14:paraId="1313B68F">
            <w:pPr>
              <w:spacing w:line="400" w:lineRule="exact"/>
              <w:jc w:val="center"/>
              <w:rPr>
                <w:rFonts w:hint="eastAsia" w:ascii="宋体" w:hAnsi="宋体" w:eastAsia="宋体" w:cs="宋体"/>
                <w:b/>
                <w:sz w:val="24"/>
                <w:szCs w:val="24"/>
              </w:rPr>
            </w:pPr>
            <w:r>
              <w:rPr>
                <w:rFonts w:hint="eastAsia" w:ascii="宋体" w:hAnsi="宋体" w:eastAsia="宋体" w:cs="宋体"/>
                <w:b/>
                <w:bCs/>
                <w:kern w:val="0"/>
                <w:sz w:val="24"/>
                <w:szCs w:val="24"/>
              </w:rPr>
              <w:t>▲</w:t>
            </w:r>
            <w:r>
              <w:rPr>
                <w:rFonts w:hint="eastAsia" w:ascii="宋体" w:hAnsi="宋体" w:eastAsia="宋体" w:cs="宋体"/>
                <w:sz w:val="24"/>
              </w:rPr>
              <w:t>电磁场辐射抗扰度综合检测装置</w:t>
            </w:r>
          </w:p>
        </w:tc>
        <w:tc>
          <w:tcPr>
            <w:tcW w:w="2695" w:type="pct"/>
            <w:shd w:val="clear" w:color="auto" w:fill="auto"/>
            <w:vAlign w:val="top"/>
          </w:tcPr>
          <w:p w14:paraId="40C36453">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1、雷电流A分量脉冲发生器</w:t>
            </w:r>
          </w:p>
          <w:p w14:paraId="44835AB2">
            <w:pPr>
              <w:spacing w:line="276" w:lineRule="auto"/>
              <w:rPr>
                <w:rFonts w:hint="eastAsia" w:ascii="宋体" w:hAnsi="宋体" w:eastAsia="宋体" w:cs="宋体"/>
                <w:color w:val="auto"/>
                <w:sz w:val="24"/>
              </w:rPr>
            </w:pPr>
            <w:r>
              <w:rPr>
                <w:rFonts w:hint="eastAsia" w:ascii="宋体" w:hAnsi="宋体" w:eastAsia="宋体" w:cs="宋体"/>
                <w:color w:val="auto"/>
                <w:sz w:val="24"/>
              </w:rPr>
              <w:t>1) 波前时间：≤6.4μs</w:t>
            </w:r>
          </w:p>
          <w:p w14:paraId="6B1D4EC0">
            <w:pPr>
              <w:spacing w:line="276" w:lineRule="auto"/>
              <w:rPr>
                <w:rFonts w:hint="eastAsia" w:ascii="宋体" w:hAnsi="宋体" w:eastAsia="宋体" w:cs="宋体"/>
                <w:color w:val="auto"/>
                <w:sz w:val="24"/>
              </w:rPr>
            </w:pPr>
            <w:r>
              <w:rPr>
                <w:rFonts w:hint="eastAsia" w:ascii="宋体" w:hAnsi="宋体" w:eastAsia="宋体" w:cs="宋体"/>
                <w:color w:val="auto"/>
                <w:sz w:val="24"/>
              </w:rPr>
              <w:t>2) 脉冲宽度：69μs±20%</w:t>
            </w:r>
          </w:p>
          <w:p w14:paraId="6AED51A6">
            <w:pPr>
              <w:spacing w:line="276" w:lineRule="auto"/>
              <w:rPr>
                <w:rFonts w:hint="eastAsia" w:ascii="宋体" w:hAnsi="宋体" w:eastAsia="宋体" w:cs="宋体"/>
                <w:color w:val="auto"/>
                <w:sz w:val="24"/>
              </w:rPr>
            </w:pPr>
            <w:r>
              <w:rPr>
                <w:rFonts w:hint="eastAsia" w:ascii="宋体" w:hAnsi="宋体" w:eastAsia="宋体" w:cs="宋体"/>
                <w:color w:val="auto"/>
                <w:sz w:val="24"/>
              </w:rPr>
              <w:t>3) 输出电流峰值：≥20kA</w:t>
            </w:r>
          </w:p>
          <w:p w14:paraId="4056EF65">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2、雷电流D分量脉冲发生器</w:t>
            </w:r>
          </w:p>
          <w:p w14:paraId="60FF0AFC">
            <w:pPr>
              <w:spacing w:line="276" w:lineRule="auto"/>
              <w:rPr>
                <w:rFonts w:hint="eastAsia" w:ascii="宋体" w:hAnsi="宋体" w:eastAsia="宋体" w:cs="宋体"/>
                <w:color w:val="auto"/>
                <w:sz w:val="24"/>
              </w:rPr>
            </w:pPr>
            <w:r>
              <w:rPr>
                <w:rFonts w:hint="eastAsia" w:ascii="宋体" w:hAnsi="宋体" w:eastAsia="宋体" w:cs="宋体"/>
                <w:color w:val="auto"/>
                <w:sz w:val="24"/>
              </w:rPr>
              <w:t>1)波前时间：≤3.2μs</w:t>
            </w:r>
          </w:p>
          <w:p w14:paraId="6F55100F">
            <w:pPr>
              <w:spacing w:line="276" w:lineRule="auto"/>
              <w:rPr>
                <w:rFonts w:hint="eastAsia" w:ascii="宋体" w:hAnsi="宋体" w:eastAsia="宋体" w:cs="宋体"/>
                <w:color w:val="auto"/>
                <w:sz w:val="24"/>
              </w:rPr>
            </w:pPr>
            <w:r>
              <w:rPr>
                <w:rFonts w:hint="eastAsia" w:ascii="宋体" w:hAnsi="宋体" w:eastAsia="宋体" w:cs="宋体"/>
                <w:color w:val="auto"/>
                <w:sz w:val="24"/>
              </w:rPr>
              <w:t>2)脉冲宽度：34.5μs±20%</w:t>
            </w:r>
          </w:p>
          <w:p w14:paraId="5FA4662D">
            <w:pPr>
              <w:spacing w:line="276" w:lineRule="auto"/>
              <w:rPr>
                <w:rFonts w:hint="eastAsia" w:ascii="宋体" w:hAnsi="宋体" w:eastAsia="宋体" w:cs="宋体"/>
                <w:color w:val="auto"/>
                <w:sz w:val="24"/>
              </w:rPr>
            </w:pPr>
            <w:r>
              <w:rPr>
                <w:rFonts w:hint="eastAsia" w:ascii="宋体" w:hAnsi="宋体" w:eastAsia="宋体" w:cs="宋体"/>
                <w:color w:val="auto"/>
                <w:sz w:val="24"/>
              </w:rPr>
              <w:t>3)输出电流峰值：≥10kA</w:t>
            </w:r>
          </w:p>
          <w:p w14:paraId="15C3CE69">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3、雷电流H分量脉冲发生器</w:t>
            </w:r>
          </w:p>
          <w:p w14:paraId="581AF1AA">
            <w:pPr>
              <w:spacing w:line="276" w:lineRule="auto"/>
              <w:rPr>
                <w:rFonts w:hint="eastAsia" w:ascii="宋体" w:hAnsi="宋体" w:eastAsia="宋体" w:cs="宋体"/>
                <w:color w:val="auto"/>
                <w:sz w:val="24"/>
              </w:rPr>
            </w:pPr>
            <w:r>
              <w:rPr>
                <w:rFonts w:hint="eastAsia" w:ascii="宋体" w:hAnsi="宋体" w:eastAsia="宋体" w:cs="宋体"/>
                <w:color w:val="auto"/>
                <w:sz w:val="24"/>
              </w:rPr>
              <w:t>1) 上升时间：≤0.25μs</w:t>
            </w:r>
          </w:p>
          <w:p w14:paraId="0F6D773D">
            <w:pPr>
              <w:spacing w:line="276" w:lineRule="auto"/>
              <w:rPr>
                <w:rFonts w:hint="eastAsia" w:ascii="宋体" w:hAnsi="宋体" w:eastAsia="宋体" w:cs="宋体"/>
                <w:color w:val="auto"/>
                <w:sz w:val="24"/>
              </w:rPr>
            </w:pPr>
            <w:r>
              <w:rPr>
                <w:rFonts w:hint="eastAsia" w:ascii="宋体" w:hAnsi="宋体" w:eastAsia="宋体" w:cs="宋体"/>
                <w:color w:val="auto"/>
                <w:sz w:val="24"/>
              </w:rPr>
              <w:t>2) 波前宽度：4μs±20%</w:t>
            </w:r>
          </w:p>
          <w:p w14:paraId="6D688FDB">
            <w:pPr>
              <w:spacing w:line="276" w:lineRule="auto"/>
              <w:rPr>
                <w:rFonts w:hint="eastAsia" w:ascii="宋体" w:hAnsi="宋体" w:eastAsia="宋体" w:cs="宋体"/>
                <w:color w:val="auto"/>
                <w:sz w:val="24"/>
              </w:rPr>
            </w:pPr>
            <w:r>
              <w:rPr>
                <w:rFonts w:hint="eastAsia" w:ascii="宋体" w:hAnsi="宋体" w:eastAsia="宋体" w:cs="宋体"/>
                <w:color w:val="auto"/>
                <w:sz w:val="24"/>
              </w:rPr>
              <w:t>3) 输出电流峰值：≥10kA</w:t>
            </w:r>
          </w:p>
          <w:p w14:paraId="5EA6A4CA">
            <w:pPr>
              <w:spacing w:line="276" w:lineRule="auto"/>
              <w:rPr>
                <w:rFonts w:hint="eastAsia" w:ascii="宋体" w:hAnsi="宋体" w:eastAsia="宋体" w:cs="宋体"/>
                <w:color w:val="auto"/>
                <w:sz w:val="24"/>
              </w:rPr>
            </w:pPr>
            <w:r>
              <w:rPr>
                <w:rFonts w:hint="eastAsia" w:ascii="宋体" w:hAnsi="宋体" w:eastAsia="宋体" w:cs="宋体"/>
                <w:color w:val="auto"/>
                <w:sz w:val="24"/>
              </w:rPr>
              <w:t>★4) 脉冲电压幅值：≥800kV</w:t>
            </w:r>
          </w:p>
          <w:p w14:paraId="29AA9B72">
            <w:pPr>
              <w:spacing w:line="276" w:lineRule="auto"/>
              <w:rPr>
                <w:rFonts w:hint="eastAsia" w:ascii="宋体" w:hAnsi="宋体" w:eastAsia="宋体" w:cs="宋体"/>
                <w:color w:val="auto"/>
                <w:sz w:val="24"/>
              </w:rPr>
            </w:pPr>
            <w:r>
              <w:rPr>
                <w:rFonts w:hint="eastAsia" w:ascii="宋体" w:hAnsi="宋体" w:eastAsia="宋体" w:cs="宋体"/>
                <w:color w:val="auto"/>
                <w:sz w:val="24"/>
              </w:rPr>
              <w:t>5) 控制方式：光纤远程控制</w:t>
            </w:r>
          </w:p>
          <w:p w14:paraId="07E56932">
            <w:pPr>
              <w:pStyle w:val="8"/>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上述脉冲发生器应配套注入电流检测、耦合电流检测、电压检测、光纤传输系统和测量软件。</w:t>
            </w:r>
          </w:p>
          <w:p w14:paraId="1593E215">
            <w:pPr>
              <w:pStyle w:val="8"/>
              <w:ind w:left="0" w:leftChars="0" w:firstLine="0" w:firstLineChars="0"/>
              <w:rPr>
                <w:rFonts w:hint="eastAsia" w:ascii="宋体" w:hAnsi="宋体" w:eastAsia="宋体" w:cs="宋体"/>
                <w:b/>
                <w:bCs/>
                <w:color w:val="auto"/>
                <w:sz w:val="24"/>
              </w:rPr>
            </w:pPr>
            <w:r>
              <w:rPr>
                <w:rFonts w:hint="eastAsia" w:ascii="宋体" w:hAnsi="宋体" w:eastAsia="宋体" w:cs="宋体"/>
                <w:b/>
                <w:bCs/>
                <w:color w:val="auto"/>
                <w:sz w:val="24"/>
              </w:rPr>
              <w:t>4、超宽带脉冲发生器</w:t>
            </w:r>
          </w:p>
          <w:p w14:paraId="209490D9">
            <w:pPr>
              <w:spacing w:line="276" w:lineRule="auto"/>
              <w:rPr>
                <w:rFonts w:hint="eastAsia" w:ascii="宋体" w:hAnsi="宋体" w:eastAsia="宋体" w:cs="宋体"/>
                <w:color w:val="auto"/>
                <w:sz w:val="24"/>
              </w:rPr>
            </w:pPr>
            <w:r>
              <w:rPr>
                <w:rFonts w:hint="eastAsia" w:ascii="宋体" w:hAnsi="宋体" w:eastAsia="宋体" w:cs="宋体"/>
                <w:color w:val="auto"/>
                <w:sz w:val="24"/>
              </w:rPr>
              <w:t>1) 辐射场波形：双极脉冲</w:t>
            </w:r>
          </w:p>
          <w:p w14:paraId="7DD1F3B6">
            <w:pPr>
              <w:spacing w:line="276" w:lineRule="auto"/>
              <w:rPr>
                <w:rFonts w:hint="eastAsia" w:ascii="宋体" w:hAnsi="宋体" w:eastAsia="宋体" w:cs="宋体"/>
                <w:color w:val="auto"/>
                <w:sz w:val="24"/>
              </w:rPr>
            </w:pPr>
            <w:r>
              <w:rPr>
                <w:rFonts w:hint="eastAsia" w:ascii="宋体" w:hAnsi="宋体" w:eastAsia="宋体" w:cs="宋体"/>
                <w:color w:val="auto"/>
                <w:sz w:val="24"/>
              </w:rPr>
              <w:t>★2) 等效辐射电势：≥800kV</w:t>
            </w:r>
          </w:p>
          <w:p w14:paraId="3BF8F07E">
            <w:pPr>
              <w:spacing w:line="276" w:lineRule="auto"/>
              <w:rPr>
                <w:rFonts w:hint="eastAsia" w:ascii="宋体" w:hAnsi="宋体" w:eastAsia="宋体" w:cs="宋体"/>
                <w:color w:val="auto"/>
                <w:sz w:val="24"/>
              </w:rPr>
            </w:pPr>
            <w:r>
              <w:rPr>
                <w:rFonts w:hint="eastAsia" w:ascii="宋体" w:hAnsi="宋体" w:eastAsia="宋体" w:cs="宋体"/>
                <w:color w:val="auto"/>
                <w:sz w:val="24"/>
              </w:rPr>
              <w:t>3) 上升沿：≤450ps</w:t>
            </w:r>
          </w:p>
          <w:p w14:paraId="27D49486">
            <w:pPr>
              <w:spacing w:line="276" w:lineRule="auto"/>
              <w:rPr>
                <w:rFonts w:hint="eastAsia" w:ascii="宋体" w:hAnsi="宋体" w:eastAsia="宋体" w:cs="宋体"/>
                <w:color w:val="auto"/>
                <w:sz w:val="24"/>
              </w:rPr>
            </w:pPr>
            <w:r>
              <w:rPr>
                <w:rFonts w:hint="eastAsia" w:ascii="宋体" w:hAnsi="宋体" w:eastAsia="宋体" w:cs="宋体"/>
                <w:color w:val="auto"/>
                <w:sz w:val="24"/>
              </w:rPr>
              <w:t>4) 脉宽：1.2ns±20%</w:t>
            </w:r>
          </w:p>
          <w:p w14:paraId="12147344">
            <w:pPr>
              <w:spacing w:line="276" w:lineRule="auto"/>
              <w:rPr>
                <w:rFonts w:hint="eastAsia" w:ascii="宋体" w:hAnsi="宋体" w:eastAsia="宋体" w:cs="宋体"/>
                <w:color w:val="auto"/>
                <w:sz w:val="24"/>
              </w:rPr>
            </w:pPr>
            <w:r>
              <w:rPr>
                <w:rFonts w:hint="eastAsia" w:ascii="宋体" w:hAnsi="宋体" w:eastAsia="宋体" w:cs="宋体"/>
                <w:color w:val="auto"/>
                <w:sz w:val="24"/>
              </w:rPr>
              <w:t>5) 脉冲重复频率：单次-100Hz</w:t>
            </w:r>
          </w:p>
          <w:p w14:paraId="26B43D65">
            <w:pPr>
              <w:spacing w:line="276" w:lineRule="auto"/>
              <w:rPr>
                <w:rFonts w:hint="eastAsia" w:ascii="宋体" w:hAnsi="宋体" w:eastAsia="宋体" w:cs="宋体"/>
                <w:b/>
                <w:bCs/>
                <w:color w:val="auto"/>
                <w:sz w:val="24"/>
              </w:rPr>
            </w:pPr>
            <w:r>
              <w:rPr>
                <w:rFonts w:hint="eastAsia" w:ascii="宋体" w:hAnsi="宋体" w:eastAsia="宋体" w:cs="宋体"/>
                <w:b/>
                <w:bCs/>
                <w:color w:val="auto"/>
                <w:sz w:val="24"/>
              </w:rPr>
              <w:t>5、可移动方舱</w:t>
            </w:r>
          </w:p>
          <w:p w14:paraId="62F760D0">
            <w:pPr>
              <w:spacing w:line="276" w:lineRule="auto"/>
              <w:rPr>
                <w:rFonts w:hint="eastAsia" w:ascii="宋体" w:hAnsi="宋体" w:eastAsia="宋体" w:cs="宋体"/>
                <w:color w:val="auto"/>
                <w:sz w:val="24"/>
              </w:rPr>
            </w:pPr>
            <w:r>
              <w:rPr>
                <w:rFonts w:hint="eastAsia" w:ascii="宋体" w:hAnsi="宋体" w:eastAsia="宋体" w:cs="宋体"/>
                <w:color w:val="auto"/>
                <w:sz w:val="24"/>
              </w:rPr>
              <w:t>1) 承重能力：30吨</w:t>
            </w:r>
          </w:p>
          <w:p w14:paraId="31993BE4">
            <w:pPr>
              <w:spacing w:line="276" w:lineRule="auto"/>
              <w:rPr>
                <w:rFonts w:hint="eastAsia" w:ascii="宋体" w:hAnsi="宋体" w:eastAsia="宋体" w:cs="宋体"/>
                <w:color w:val="auto"/>
                <w:sz w:val="24"/>
              </w:rPr>
            </w:pPr>
            <w:r>
              <w:rPr>
                <w:rFonts w:hint="eastAsia" w:ascii="宋体" w:hAnsi="宋体" w:eastAsia="宋体" w:cs="宋体"/>
                <w:color w:val="auto"/>
                <w:sz w:val="24"/>
              </w:rPr>
              <w:t>2) 屏蔽性能：≥40dB</w:t>
            </w:r>
          </w:p>
          <w:p w14:paraId="4AE34FF9">
            <w:pPr>
              <w:spacing w:line="276" w:lineRule="auto"/>
              <w:rPr>
                <w:rFonts w:hint="eastAsia" w:ascii="宋体" w:hAnsi="宋体" w:eastAsia="宋体" w:cs="宋体"/>
                <w:kern w:val="2"/>
                <w:sz w:val="21"/>
                <w:lang w:val="en-US" w:eastAsia="zh-CN" w:bidi="ar-SA"/>
              </w:rPr>
            </w:pPr>
            <w:r>
              <w:rPr>
                <w:rFonts w:hint="eastAsia" w:ascii="宋体" w:hAnsi="宋体" w:eastAsia="宋体" w:cs="宋体"/>
                <w:color w:val="auto"/>
                <w:sz w:val="24"/>
              </w:rPr>
              <w:t>3) 尺寸：可集成安装A、D、H三台波形发生器</w:t>
            </w:r>
          </w:p>
        </w:tc>
        <w:tc>
          <w:tcPr>
            <w:tcW w:w="472" w:type="pct"/>
            <w:vAlign w:val="center"/>
          </w:tcPr>
          <w:p w14:paraId="7EE16234">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Cs/>
                <w:sz w:val="24"/>
                <w:szCs w:val="18"/>
              </w:rPr>
              <w:t>1套</w:t>
            </w:r>
          </w:p>
        </w:tc>
        <w:tc>
          <w:tcPr>
            <w:tcW w:w="357" w:type="pct"/>
            <w:vAlign w:val="center"/>
          </w:tcPr>
          <w:p w14:paraId="1AB160D8">
            <w:pPr>
              <w:spacing w:line="400" w:lineRule="exact"/>
              <w:jc w:val="center"/>
              <w:rPr>
                <w:rFonts w:hint="eastAsia" w:ascii="宋体" w:hAnsi="宋体" w:eastAsia="宋体" w:cs="宋体"/>
                <w:b/>
                <w:bCs/>
                <w:sz w:val="24"/>
                <w:szCs w:val="24"/>
              </w:rPr>
            </w:pPr>
            <w:r>
              <w:rPr>
                <w:rFonts w:hint="eastAsia" w:ascii="宋体" w:hAnsi="宋体" w:eastAsia="宋体" w:cs="宋体"/>
                <w:sz w:val="24"/>
                <w:szCs w:val="24"/>
              </w:rPr>
              <w:t>高压楼608</w:t>
            </w:r>
          </w:p>
        </w:tc>
        <w:tc>
          <w:tcPr>
            <w:tcW w:w="357" w:type="pct"/>
            <w:vAlign w:val="center"/>
          </w:tcPr>
          <w:p w14:paraId="1E4E2550">
            <w:pPr>
              <w:spacing w:line="400" w:lineRule="exact"/>
              <w:jc w:val="center"/>
              <w:rPr>
                <w:rFonts w:hint="eastAsia" w:ascii="宋体" w:hAnsi="宋体" w:eastAsia="宋体" w:cs="宋体"/>
                <w:b/>
                <w:bCs/>
                <w:sz w:val="24"/>
                <w:szCs w:val="24"/>
              </w:rPr>
            </w:pPr>
            <w:r>
              <w:rPr>
                <w:rFonts w:hint="eastAsia" w:ascii="宋体" w:hAnsi="宋体" w:eastAsia="宋体" w:cs="宋体"/>
                <w:sz w:val="22"/>
              </w:rPr>
              <w:t>434.81</w:t>
            </w:r>
          </w:p>
        </w:tc>
        <w:tc>
          <w:tcPr>
            <w:tcW w:w="362" w:type="pct"/>
            <w:vAlign w:val="center"/>
          </w:tcPr>
          <w:p w14:paraId="42D820BA">
            <w:pPr>
              <w:spacing w:line="360" w:lineRule="auto"/>
              <w:jc w:val="center"/>
              <w:rPr>
                <w:rFonts w:hint="eastAsia" w:ascii="宋体" w:hAnsi="宋体" w:eastAsia="宋体" w:cs="宋体"/>
                <w:b/>
                <w:sz w:val="24"/>
                <w:szCs w:val="24"/>
              </w:rPr>
            </w:pPr>
          </w:p>
        </w:tc>
      </w:tr>
      <w:tr w14:paraId="492D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13384B9C">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934" w:type="dxa"/>
            <w:vAlign w:val="center"/>
          </w:tcPr>
          <w:p w14:paraId="3E3D19A6">
            <w:pPr>
              <w:spacing w:line="276" w:lineRule="auto"/>
              <w:jc w:val="center"/>
              <w:rPr>
                <w:rFonts w:hint="eastAsia" w:ascii="宋体" w:hAnsi="宋体" w:eastAsia="宋体" w:cs="宋体"/>
                <w:b/>
                <w:sz w:val="24"/>
                <w:szCs w:val="24"/>
              </w:rPr>
            </w:pPr>
            <w:r>
              <w:rPr>
                <w:rFonts w:hint="eastAsia" w:ascii="宋体" w:hAnsi="宋体" w:eastAsia="宋体" w:cs="宋体"/>
                <w:color w:val="auto"/>
                <w:sz w:val="24"/>
              </w:rPr>
              <w:t>电磁场辐射敏感度综合检测装置</w:t>
            </w:r>
          </w:p>
        </w:tc>
        <w:tc>
          <w:tcPr>
            <w:tcW w:w="5564" w:type="dxa"/>
            <w:vAlign w:val="top"/>
          </w:tcPr>
          <w:p w14:paraId="45962E8A">
            <w:pPr>
              <w:spacing w:line="276"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输出波形：满足SAE ARP 5412、DO-160标准规定的雷电间接效应测试波形,包括：</w:t>
            </w:r>
          </w:p>
          <w:p w14:paraId="3DABF030">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①波形1：双指数短路电流波，波头时间：6.4μs±20%，波尾时间：69μs±20%，最大电流：≥3500A</w:t>
            </w:r>
            <w:r>
              <w:rPr>
                <w:rFonts w:hint="eastAsia" w:ascii="宋体" w:hAnsi="宋体" w:eastAsia="宋体" w:cs="宋体"/>
                <w:color w:val="auto"/>
                <w:sz w:val="24"/>
                <w:lang w:eastAsia="zh-CN"/>
              </w:rPr>
              <w:t>；</w:t>
            </w:r>
          </w:p>
          <w:p w14:paraId="7798D606">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②波形2：双指数开路电压波，波头时间：≤100ns，波尾时间：6.4μs±20%，最大电压：≥3000V</w:t>
            </w:r>
            <w:r>
              <w:rPr>
                <w:rFonts w:hint="eastAsia" w:ascii="宋体" w:hAnsi="宋体" w:eastAsia="宋体" w:cs="宋体"/>
                <w:color w:val="auto"/>
                <w:sz w:val="24"/>
                <w:lang w:eastAsia="zh-CN"/>
              </w:rPr>
              <w:t>；</w:t>
            </w:r>
          </w:p>
          <w:p w14:paraId="4003959E">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③波形3：衰减振荡波，振荡周期：1MHz±20%，第五峰幅值：为第一峰幅值的25%~75%，最大电压：≥3300V</w:t>
            </w:r>
            <w:r>
              <w:rPr>
                <w:rFonts w:hint="eastAsia" w:ascii="宋体" w:hAnsi="宋体" w:eastAsia="宋体" w:cs="宋体"/>
                <w:color w:val="auto"/>
                <w:sz w:val="24"/>
                <w:lang w:eastAsia="zh-CN"/>
              </w:rPr>
              <w:t>；</w:t>
            </w:r>
          </w:p>
          <w:p w14:paraId="03202FD6">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④波形4：衰减振荡波，振荡周期：10MHz±20%，第五峰幅值：为第一峰幅值的25%~75%，最大电压：≥3300V</w:t>
            </w:r>
            <w:r>
              <w:rPr>
                <w:rFonts w:hint="eastAsia" w:ascii="宋体" w:hAnsi="宋体" w:eastAsia="宋体" w:cs="宋体"/>
                <w:color w:val="auto"/>
                <w:sz w:val="24"/>
                <w:lang w:eastAsia="zh-CN"/>
              </w:rPr>
              <w:t>；</w:t>
            </w:r>
          </w:p>
          <w:p w14:paraId="6874BFC4">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⑤波形5：双指数开路电压波，波头时间：6.4μs±20%，波尾时间：69μs±20%，最大电压：≥2400V</w:t>
            </w:r>
            <w:r>
              <w:rPr>
                <w:rFonts w:hint="eastAsia" w:ascii="宋体" w:hAnsi="宋体" w:eastAsia="宋体" w:cs="宋体"/>
                <w:color w:val="auto"/>
                <w:sz w:val="24"/>
                <w:lang w:eastAsia="zh-CN"/>
              </w:rPr>
              <w:t>；</w:t>
            </w:r>
          </w:p>
          <w:p w14:paraId="63918D8F">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⑥波形6：双指数短路电流波，波头时间：40μs±20%，波尾时间：120μs±20%，最大电流：≥10kA</w:t>
            </w:r>
            <w:r>
              <w:rPr>
                <w:rFonts w:hint="eastAsia" w:ascii="宋体" w:hAnsi="宋体" w:eastAsia="宋体" w:cs="宋体"/>
                <w:color w:val="auto"/>
                <w:sz w:val="24"/>
                <w:lang w:eastAsia="zh-CN"/>
              </w:rPr>
              <w:t>；</w:t>
            </w:r>
          </w:p>
          <w:p w14:paraId="411D7232">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⑦波形7：双指数短路电流波，波头时间：50μs±20%，波尾时间：500μs±20%，最大电流：≥5kA</w:t>
            </w:r>
            <w:r>
              <w:rPr>
                <w:rFonts w:hint="eastAsia" w:ascii="宋体" w:hAnsi="宋体" w:eastAsia="宋体" w:cs="宋体"/>
                <w:color w:val="auto"/>
                <w:sz w:val="24"/>
                <w:lang w:eastAsia="zh-CN"/>
              </w:rPr>
              <w:t>；</w:t>
            </w:r>
          </w:p>
          <w:p w14:paraId="43693FB9">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rPr>
              <w:t>⑧波形8：双指数短路电流波，波头时间：0.245μs±20%，波尾时间：4μs±20%，最大电流：≥160A</w:t>
            </w:r>
            <w:r>
              <w:rPr>
                <w:rFonts w:hint="eastAsia" w:ascii="宋体" w:hAnsi="宋体" w:eastAsia="宋体" w:cs="宋体"/>
                <w:color w:val="auto"/>
                <w:sz w:val="24"/>
                <w:lang w:eastAsia="zh-CN"/>
              </w:rPr>
              <w:t>；</w:t>
            </w:r>
          </w:p>
          <w:p w14:paraId="26C6C70C">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上述波形1-波形7均可以工作在多脉冲模式下，间隔时间要求：1.5s之内完成不小于14个脉冲放电</w:t>
            </w:r>
            <w:r>
              <w:rPr>
                <w:rFonts w:hint="eastAsia" w:ascii="宋体" w:hAnsi="宋体" w:eastAsia="宋体" w:cs="宋体"/>
                <w:color w:val="auto"/>
                <w:sz w:val="24"/>
                <w:lang w:eastAsia="zh-CN"/>
              </w:rPr>
              <w:t>；</w:t>
            </w:r>
          </w:p>
          <w:p w14:paraId="4D53B7AA">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波形3、4及8均可以工作在多脉冲群模式下，间隔时间：30~300ms，最大脉冲个数：20个</w:t>
            </w:r>
            <w:r>
              <w:rPr>
                <w:rFonts w:hint="eastAsia" w:ascii="宋体" w:hAnsi="宋体" w:eastAsia="宋体" w:cs="宋体"/>
                <w:color w:val="auto"/>
                <w:sz w:val="24"/>
                <w:lang w:eastAsia="zh-CN"/>
              </w:rPr>
              <w:t>；</w:t>
            </w:r>
          </w:p>
          <w:p w14:paraId="6179405A">
            <w:pPr>
              <w:spacing w:line="276" w:lineRule="auto"/>
              <w:rPr>
                <w:rFonts w:hint="eastAsia" w:ascii="宋体" w:hAnsi="宋体" w:eastAsia="宋体" w:cs="宋体"/>
                <w:b/>
                <w:sz w:val="24"/>
                <w:szCs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包含注入耦合变压器、电源耦合单元、电源去耦单元、高频电压耦合器、高频电流耦合器、线路阻抗稳定网络、匹配电容、高频电容耦合器等测试模块。</w:t>
            </w:r>
          </w:p>
        </w:tc>
        <w:tc>
          <w:tcPr>
            <w:tcW w:w="472" w:type="pct"/>
            <w:vAlign w:val="center"/>
          </w:tcPr>
          <w:p w14:paraId="68DAF3C8">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Cs/>
                <w:sz w:val="24"/>
                <w:szCs w:val="18"/>
              </w:rPr>
              <w:t>1套</w:t>
            </w:r>
          </w:p>
        </w:tc>
        <w:tc>
          <w:tcPr>
            <w:tcW w:w="357" w:type="pct"/>
            <w:vAlign w:val="center"/>
          </w:tcPr>
          <w:p w14:paraId="227CDD1C">
            <w:pPr>
              <w:spacing w:line="400" w:lineRule="exact"/>
              <w:jc w:val="center"/>
              <w:rPr>
                <w:rFonts w:hint="eastAsia" w:ascii="宋体" w:hAnsi="宋体" w:eastAsia="宋体" w:cs="宋体"/>
                <w:b/>
                <w:bCs/>
                <w:sz w:val="24"/>
                <w:szCs w:val="24"/>
              </w:rPr>
            </w:pPr>
            <w:r>
              <w:rPr>
                <w:rFonts w:hint="eastAsia" w:ascii="宋体" w:hAnsi="宋体" w:eastAsia="宋体" w:cs="宋体"/>
                <w:sz w:val="24"/>
                <w:szCs w:val="24"/>
              </w:rPr>
              <w:t>高压楼608</w:t>
            </w:r>
          </w:p>
        </w:tc>
        <w:tc>
          <w:tcPr>
            <w:tcW w:w="357" w:type="pct"/>
            <w:vAlign w:val="center"/>
          </w:tcPr>
          <w:p w14:paraId="3ACB5473">
            <w:pPr>
              <w:spacing w:line="400" w:lineRule="exact"/>
              <w:jc w:val="center"/>
              <w:rPr>
                <w:rFonts w:hint="eastAsia" w:ascii="宋体" w:hAnsi="宋体" w:eastAsia="宋体" w:cs="宋体"/>
                <w:b/>
                <w:bCs/>
                <w:sz w:val="24"/>
                <w:szCs w:val="24"/>
              </w:rPr>
            </w:pPr>
            <w:r>
              <w:rPr>
                <w:rFonts w:hint="eastAsia" w:ascii="宋体" w:hAnsi="宋体" w:eastAsia="宋体" w:cs="宋体"/>
                <w:sz w:val="22"/>
              </w:rPr>
              <w:t>585.04</w:t>
            </w:r>
          </w:p>
        </w:tc>
        <w:tc>
          <w:tcPr>
            <w:tcW w:w="362" w:type="pct"/>
            <w:vAlign w:val="center"/>
          </w:tcPr>
          <w:p w14:paraId="162B9E40">
            <w:pPr>
              <w:spacing w:line="360" w:lineRule="auto"/>
              <w:jc w:val="center"/>
              <w:rPr>
                <w:rFonts w:hint="eastAsia" w:ascii="宋体" w:hAnsi="宋体" w:eastAsia="宋体" w:cs="宋体"/>
                <w:b/>
                <w:sz w:val="24"/>
                <w:szCs w:val="24"/>
              </w:rPr>
            </w:pPr>
          </w:p>
        </w:tc>
      </w:tr>
    </w:tbl>
    <w:p w14:paraId="2CE48DAD">
      <w:pPr>
        <w:spacing w:line="360" w:lineRule="auto"/>
        <w:ind w:firstLine="437"/>
        <w:rPr>
          <w:rFonts w:ascii="Times New Roman" w:hAnsi="Times New Roman" w:eastAsia="宋体" w:cs="Times New Roman"/>
          <w:b/>
          <w:bCs/>
          <w:sz w:val="24"/>
          <w:szCs w:val="18"/>
        </w:rPr>
      </w:pPr>
    </w:p>
    <w:p w14:paraId="6A5D36F1">
      <w:pPr>
        <w:spacing w:line="360" w:lineRule="auto"/>
        <w:ind w:firstLine="437"/>
        <w:rPr>
          <w:rFonts w:ascii="Times New Roman" w:hAnsi="Times New Roman" w:eastAsia="宋体" w:cs="Times New Roman"/>
          <w:b/>
          <w:bCs/>
          <w:sz w:val="24"/>
          <w:szCs w:val="18"/>
        </w:rPr>
      </w:pPr>
    </w:p>
    <w:p w14:paraId="7395AED9">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三、报价要求</w:t>
      </w:r>
    </w:p>
    <w:p w14:paraId="2DF8BB2D">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项目最高限价：详见招标公告。</w:t>
      </w:r>
    </w:p>
    <w:p w14:paraId="07A04DC4">
      <w:pPr>
        <w:spacing w:line="360" w:lineRule="auto"/>
        <w:ind w:firstLine="437"/>
        <w:rPr>
          <w:rFonts w:ascii="Times New Roman" w:hAnsi="Times New Roman" w:eastAsia="宋体" w:cs="Times New Roman"/>
          <w:bCs/>
          <w:sz w:val="24"/>
          <w:szCs w:val="18"/>
        </w:rPr>
      </w:pPr>
      <w:r>
        <w:rPr>
          <w:rFonts w:hint="eastAsia" w:ascii="Times New Roman" w:hAnsi="Times New Roman" w:eastAsia="宋体" w:cs="Times New Roman"/>
          <w:bCs/>
          <w:sz w:val="24"/>
          <w:szCs w:val="18"/>
        </w:rPr>
        <w:t>供应商的投标报价高于本项目最高限价或单项最高限价均为无效报价</w:t>
      </w:r>
      <w:r>
        <w:rPr>
          <w:rFonts w:ascii="Times New Roman" w:hAnsi="Times New Roman" w:eastAsia="宋体" w:cs="Times New Roman"/>
          <w:bCs/>
          <w:sz w:val="24"/>
          <w:szCs w:val="18"/>
        </w:rPr>
        <w:t>。</w:t>
      </w:r>
    </w:p>
    <w:p w14:paraId="006758C6">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投标报价为一次性固定报价，包含设备运输、安装、调试、培训、验收等费用，签订合同后，市场价格波动风险、社会干扰、疫情期间等因素产生的费用由投标人自行承担。</w:t>
      </w:r>
    </w:p>
    <w:p w14:paraId="4EE67271">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四、</w:t>
      </w:r>
      <w:r>
        <w:rPr>
          <w:rFonts w:hint="eastAsia" w:ascii="Times New Roman" w:hAnsi="Times New Roman" w:eastAsia="宋体" w:cs="Times New Roman"/>
          <w:b/>
          <w:bCs/>
          <w:sz w:val="24"/>
          <w:szCs w:val="18"/>
        </w:rPr>
        <w:t>包装和运输要求：</w:t>
      </w:r>
    </w:p>
    <w:p w14:paraId="05ABA515">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1、包装：货物交货时应按国家有关标准要求进行包装。</w:t>
      </w:r>
    </w:p>
    <w:p w14:paraId="4D147DD2">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2、方式：包装必须与运输方式相适应，包装方式的确定及包装费用均由中标供应商负责；由于不适当的包装而造成货物在运输过程中有任何损坏由中标供应商负责。包装应足以承受整个过程中的运输、转运、装卸、储存等，充分考虑到运输途中的各种情况(如暴露于恶劣气候等)和项目所在地的气候特点，以及露天存放的需要。</w:t>
      </w:r>
    </w:p>
    <w:p w14:paraId="743E7DC3">
      <w:pPr>
        <w:spacing w:line="400" w:lineRule="exact"/>
        <w:ind w:firstLine="482" w:firstLineChars="200"/>
        <w:rPr>
          <w:rFonts w:ascii="Times New Roman" w:hAnsi="Times New Roman" w:eastAsia="宋体" w:cs="Times New Roman"/>
          <w:b/>
          <w:bCs/>
          <w:sz w:val="24"/>
          <w:szCs w:val="18"/>
        </w:rPr>
      </w:pPr>
      <w:r>
        <w:rPr>
          <w:rFonts w:hint="eastAsia" w:ascii="Times New Roman" w:hAnsi="Times New Roman" w:eastAsia="宋体" w:cs="Times New Roman"/>
          <w:b/>
          <w:sz w:val="24"/>
          <w:szCs w:val="24"/>
        </w:rPr>
        <w:t>五、</w:t>
      </w:r>
      <w:r>
        <w:rPr>
          <w:rFonts w:hint="eastAsia" w:ascii="Times New Roman" w:hAnsi="Times New Roman" w:eastAsia="宋体" w:cs="Times New Roman"/>
          <w:b/>
          <w:bCs/>
          <w:sz w:val="24"/>
          <w:szCs w:val="18"/>
        </w:rPr>
        <w:t>履约验收标准：</w:t>
      </w:r>
    </w:p>
    <w:p w14:paraId="3F604889">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1、所供产品规格、数量符合招标文件和供应商投标承诺及采购合同约定的要求。 </w:t>
      </w:r>
    </w:p>
    <w:p w14:paraId="6A96073A">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2、所供产品材质、颜色符合招标文件和供应商投标承诺及采购合同约定的要求。 </w:t>
      </w:r>
    </w:p>
    <w:p w14:paraId="677BFC6E">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3、所供产品外观完好，无严重碰撞、表皮脱落、五金件生锈等明显瑕疵。 </w:t>
      </w:r>
    </w:p>
    <w:p w14:paraId="5AFB4FCB">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4、所供产品结构牢固，无安全隐患。 </w:t>
      </w:r>
    </w:p>
    <w:p w14:paraId="3DA771B1">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5、如有抽检要求的，检测结果符合招标文件和供应商投标承诺及采购合同约定的要求。 </w:t>
      </w:r>
    </w:p>
    <w:p w14:paraId="3E1C3049">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6、所有产品均已运输至指定地点，并安装调试完毕。 </w:t>
      </w:r>
    </w:p>
    <w:p w14:paraId="23E5318F">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7、招标文件供应商投标承诺及采购合同约定的附件、工具、技术资料等齐全；提供产品使用说明书、合格证。</w:t>
      </w:r>
    </w:p>
    <w:p w14:paraId="06015474">
      <w:pPr>
        <w:spacing w:line="360" w:lineRule="auto"/>
        <w:ind w:firstLine="437"/>
        <w:rPr>
          <w:rFonts w:ascii="Times New Roman" w:hAnsi="Times New Roman" w:eastAsia="宋体" w:cs="Times New Roman"/>
          <w:b/>
          <w:sz w:val="24"/>
          <w:szCs w:val="24"/>
        </w:rPr>
      </w:pPr>
      <w:r>
        <w:rPr>
          <w:rFonts w:hint="eastAsia" w:ascii="Times New Roman" w:hAnsi="Times New Roman" w:eastAsia="宋体" w:cs="Times New Roman"/>
          <w:b/>
          <w:sz w:val="24"/>
          <w:szCs w:val="24"/>
        </w:rPr>
        <w:t>六、</w:t>
      </w:r>
      <w:r>
        <w:rPr>
          <w:rFonts w:ascii="Times New Roman" w:hAnsi="Times New Roman" w:eastAsia="宋体" w:cs="Times New Roman"/>
          <w:b/>
          <w:sz w:val="24"/>
          <w:szCs w:val="24"/>
        </w:rPr>
        <w:t>安装调试要求</w:t>
      </w:r>
    </w:p>
    <w:p w14:paraId="1720CCD4">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1、中标人供货时提供设备操作说明书、产品检验合格证书、原厂产品保修单等。根据用户要求提供设备安装、调试、验收、培训等服务；</w:t>
      </w:r>
    </w:p>
    <w:p w14:paraId="7C6F4D20">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2、仪器设备安装调试所需要的人工、材料、工具等均由中标人负责提供，所需费用包含在投标总报价内；</w:t>
      </w:r>
    </w:p>
    <w:p w14:paraId="641D49E4">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3、最终验收在用户现场进行，经双方确认符合合同约定标准（包括应满足国家相关技术安全标准）后，用户签署验收合格报告；</w:t>
      </w:r>
    </w:p>
    <w:p w14:paraId="75F522C7">
      <w:pPr>
        <w:spacing w:line="360" w:lineRule="auto"/>
        <w:ind w:firstLine="480" w:firstLineChars="200"/>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4、中标人应对用户相关人员进行免费现场培训。包括仪器设备工作原理、操作要领及步骤、维修维护和保养等各个方面</w:t>
      </w:r>
      <w:r>
        <w:rPr>
          <w:rFonts w:hint="eastAsia" w:ascii="Times New Roman" w:hAnsi="Times New Roman" w:eastAsia="宋体" w:cs="Times New Roman"/>
          <w:color w:val="000000"/>
          <w:sz w:val="24"/>
          <w:szCs w:val="24"/>
          <w:lang w:eastAsia="zh-CN"/>
        </w:rPr>
        <w:t>。</w:t>
      </w:r>
    </w:p>
    <w:p w14:paraId="36CE0D51">
      <w:pPr>
        <w:spacing w:line="360" w:lineRule="auto"/>
        <w:ind w:firstLine="437"/>
        <w:rPr>
          <w:rFonts w:ascii="Times New Roman" w:hAnsi="Times New Roman" w:eastAsia="宋体" w:cs="Times New Roman"/>
          <w:b/>
          <w:sz w:val="24"/>
          <w:szCs w:val="24"/>
        </w:rPr>
      </w:pPr>
      <w:r>
        <w:rPr>
          <w:rFonts w:hint="eastAsia" w:ascii="Times New Roman" w:hAnsi="Times New Roman" w:eastAsia="宋体" w:cs="Times New Roman"/>
          <w:b/>
          <w:sz w:val="24"/>
          <w:szCs w:val="24"/>
        </w:rPr>
        <w:t>七、售后服务：</w:t>
      </w:r>
    </w:p>
    <w:p w14:paraId="4AF3E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本项目免费质量保证期要求不低于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年。免费质量保证期从货物供货、安装、调试正常且经采购人综合运行验收合格后开始计算。</w:t>
      </w:r>
    </w:p>
    <w:p w14:paraId="05E01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highlight w:val="none"/>
          <w:lang w:eastAsia="zh-CN"/>
        </w:rPr>
        <w:t>供应商应在接到报修通知后</w:t>
      </w:r>
      <w:r>
        <w:rPr>
          <w:rFonts w:hint="eastAsia" w:ascii="宋体" w:hAnsi="宋体" w:eastAsia="宋体" w:cs="宋体"/>
          <w:sz w:val="24"/>
          <w:szCs w:val="24"/>
          <w:highlight w:val="none"/>
          <w:u w:val="single"/>
          <w:lang w:eastAsia="zh-CN"/>
        </w:rPr>
        <w:t xml:space="preserve"> 24 </w:t>
      </w:r>
      <w:r>
        <w:rPr>
          <w:rFonts w:hint="eastAsia" w:ascii="宋体" w:hAnsi="宋体" w:eastAsia="宋体" w:cs="宋体"/>
          <w:sz w:val="24"/>
          <w:szCs w:val="24"/>
          <w:highlight w:val="none"/>
          <w:lang w:eastAsia="zh-CN"/>
        </w:rPr>
        <w:t>小时内响应，</w:t>
      </w:r>
      <w:r>
        <w:rPr>
          <w:rFonts w:hint="eastAsia" w:ascii="宋体" w:hAnsi="宋体" w:eastAsia="宋体" w:cs="宋体"/>
          <w:sz w:val="24"/>
          <w:szCs w:val="24"/>
          <w:highlight w:val="none"/>
          <w:u w:val="single"/>
          <w:lang w:eastAsia="zh-CN"/>
        </w:rPr>
        <w:t xml:space="preserve"> 72 </w:t>
      </w:r>
      <w:r>
        <w:rPr>
          <w:rFonts w:hint="eastAsia" w:ascii="宋体" w:hAnsi="宋体" w:eastAsia="宋体" w:cs="宋体"/>
          <w:sz w:val="24"/>
          <w:szCs w:val="24"/>
          <w:highlight w:val="none"/>
          <w:lang w:eastAsia="zh-CN"/>
        </w:rPr>
        <w:t>小时内派技术人员到达现场，</w:t>
      </w:r>
      <w:r>
        <w:rPr>
          <w:rFonts w:hint="eastAsia" w:ascii="宋体" w:hAnsi="宋体" w:eastAsia="宋体" w:cs="宋体"/>
          <w:sz w:val="24"/>
          <w:szCs w:val="24"/>
          <w:highlight w:val="none"/>
          <w:u w:val="single"/>
          <w:lang w:eastAsia="zh-CN"/>
        </w:rPr>
        <w:t>96</w:t>
      </w:r>
      <w:r>
        <w:rPr>
          <w:rFonts w:hint="eastAsia" w:ascii="宋体" w:hAnsi="宋体" w:eastAsia="宋体" w:cs="宋体"/>
          <w:sz w:val="24"/>
          <w:szCs w:val="24"/>
          <w:highlight w:val="none"/>
          <w:lang w:eastAsia="zh-CN"/>
        </w:rPr>
        <w:t>小时之内排除故障；需要更换设备或配件的应在</w:t>
      </w:r>
      <w:r>
        <w:rPr>
          <w:rFonts w:hint="eastAsia" w:ascii="宋体" w:hAnsi="宋体" w:eastAsia="宋体" w:cs="宋体"/>
          <w:sz w:val="24"/>
          <w:szCs w:val="24"/>
          <w:highlight w:val="none"/>
          <w:u w:val="single"/>
          <w:lang w:eastAsia="zh-CN"/>
        </w:rPr>
        <w:t xml:space="preserve"> 30 </w:t>
      </w:r>
      <w:r>
        <w:rPr>
          <w:rFonts w:hint="eastAsia" w:ascii="宋体" w:hAnsi="宋体" w:eastAsia="宋体" w:cs="宋体"/>
          <w:sz w:val="24"/>
          <w:szCs w:val="24"/>
          <w:highlight w:val="none"/>
          <w:lang w:eastAsia="zh-CN"/>
        </w:rPr>
        <w:t>日内修复（从甲方提出现场服务要求之日开始算起），</w:t>
      </w:r>
      <w:r>
        <w:rPr>
          <w:rFonts w:hint="eastAsia" w:ascii="宋体" w:hAnsi="宋体" w:eastAsia="宋体" w:cs="宋体"/>
          <w:sz w:val="24"/>
          <w:szCs w:val="24"/>
          <w:highlight w:val="none"/>
          <w:u w:val="single"/>
          <w:lang w:eastAsia="zh-CN"/>
        </w:rPr>
        <w:t xml:space="preserve"> 30  </w:t>
      </w:r>
      <w:r>
        <w:rPr>
          <w:rFonts w:hint="eastAsia" w:ascii="宋体" w:hAnsi="宋体" w:eastAsia="宋体" w:cs="宋体"/>
          <w:sz w:val="24"/>
          <w:szCs w:val="24"/>
          <w:highlight w:val="none"/>
          <w:lang w:eastAsia="zh-CN"/>
        </w:rPr>
        <w:t>日内不能修复的须及时免费提供备用设备。保修期内的零部件、配件和人工等均为</w:t>
      </w:r>
      <w:bookmarkStart w:id="0" w:name="_GoBack"/>
      <w:bookmarkEnd w:id="0"/>
      <w:r>
        <w:rPr>
          <w:rFonts w:hint="eastAsia" w:ascii="宋体" w:hAnsi="宋体" w:eastAsia="宋体" w:cs="宋体"/>
          <w:sz w:val="24"/>
          <w:szCs w:val="24"/>
          <w:highlight w:val="none"/>
          <w:lang w:eastAsia="zh-CN"/>
        </w:rPr>
        <w:t>免费。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B8247"/>
    <w:multiLevelType w:val="singleLevel"/>
    <w:tmpl w:val="A5CB8247"/>
    <w:lvl w:ilvl="0" w:tentative="0">
      <w:start w:val="1"/>
      <w:numFmt w:val="decimal"/>
      <w:suff w:val="nothing"/>
      <w:lvlText w:val="%1）"/>
      <w:lvlJc w:val="left"/>
    </w:lvl>
  </w:abstractNum>
  <w:abstractNum w:abstractNumId="1">
    <w:nsid w:val="0CF2FA8A"/>
    <w:multiLevelType w:val="singleLevel"/>
    <w:tmpl w:val="0CF2FA8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3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oc 7"/>
    <w:basedOn w:val="1"/>
    <w:next w:val="1"/>
    <w:qFormat/>
    <w:uiPriority w:val="39"/>
    <w:pPr>
      <w:ind w:left="1260"/>
      <w:jc w:val="left"/>
    </w:pPr>
    <w:rPr>
      <w:sz w:val="18"/>
      <w:szCs w:val="18"/>
    </w:rPr>
  </w:style>
  <w:style w:type="paragraph" w:styleId="3">
    <w:name w:val="Body Text"/>
    <w:basedOn w:val="1"/>
    <w:unhideWhenUsed/>
    <w:qFormat/>
    <w:uiPriority w:val="0"/>
    <w:pPr>
      <w:spacing w:after="120"/>
    </w:pPr>
    <w:rPr>
      <w:rFonts w:ascii="@微软简标宋" w:hAnsi="@微软简标宋" w:eastAsia="@微软简标宋" w:cs="@微软简标宋"/>
      <w:szCs w:val="24"/>
      <w:lang w:val="zh-CN"/>
    </w:rPr>
  </w:style>
  <w:style w:type="paragraph" w:styleId="4">
    <w:name w:val="Body Text Indent"/>
    <w:basedOn w:val="1"/>
    <w:next w:val="5"/>
    <w:unhideWhenUsed/>
    <w:qFormat/>
    <w:uiPriority w:val="0"/>
    <w:pPr>
      <w:ind w:firstLine="645"/>
    </w:pPr>
    <w:rPr>
      <w:rFonts w:ascii="楷体_GB2312" w:eastAsia="楷体_GB2312"/>
      <w:sz w:val="32"/>
    </w:rPr>
  </w:style>
  <w:style w:type="paragraph" w:styleId="5">
    <w:name w:val="envelope return"/>
    <w:basedOn w:val="1"/>
    <w:next w:val="2"/>
    <w:qFormat/>
    <w:uiPriority w:val="0"/>
    <w:pPr>
      <w:snapToGrid w:val="0"/>
    </w:pPr>
    <w:rPr>
      <w:rFonts w:ascii="Arial" w:hAnsi="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next w:val="1"/>
    <w:qFormat/>
    <w:uiPriority w:val="0"/>
    <w:pPr>
      <w:ind w:firstLine="420"/>
    </w:pPr>
    <w:rPr>
      <w:rFonts w:hAnsi="Calibri"/>
      <w:kern w:val="0"/>
      <w:sz w:val="20"/>
    </w:rPr>
  </w:style>
  <w:style w:type="paragraph" w:customStyle="1" w:styleId="11">
    <w:name w:val="D&amp;L"/>
    <w:basedOn w:val="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2024-11-14T04:54:42Z</dcterms:created>
  <dc:creator>admin</dc:creator>
  <cp:lastModifiedBy>王婧</cp:lastModifiedBy>
  <dcterms:modified xsi:type="dcterms:W3CDTF">2024-11-14T04:55:52Z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C94AC5E039A046CE94C5ADC211ED7294_12</vt:lpwstr>
  </property>
</Properties>
</file>